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A4C4873" w14:textId="77777777" w:rsidR="00590F4B" w:rsidRPr="00971C0D" w:rsidRDefault="00590F4B" w:rsidP="00971C0D">
      <w:pPr>
        <w:spacing w:line="360" w:lineRule="auto"/>
        <w:rPr>
          <w:rFonts w:ascii="Times New Roman" w:hAnsi="Times New Roman"/>
          <w:color w:val="0D0D0D" w:themeColor="text1" w:themeTint="F2"/>
          <w:sz w:val="24"/>
          <w:szCs w:val="24"/>
        </w:rPr>
      </w:pPr>
      <w:r w:rsidRPr="00971C0D">
        <w:rPr>
          <w:rFonts w:ascii="Times New Roman" w:hAnsi="Times New Roman"/>
          <w:color w:val="0D0D0D" w:themeColor="text1" w:themeTint="F2"/>
          <w:sz w:val="24"/>
          <w:szCs w:val="24"/>
        </w:rPr>
        <w:t> </w:t>
      </w:r>
    </w:p>
    <w:p w14:paraId="4B843E4A" w14:textId="77777777" w:rsidR="001B2F18" w:rsidRPr="00971C0D" w:rsidRDefault="001B2F18" w:rsidP="00971C0D">
      <w:pPr>
        <w:pStyle w:val="NormalWeb"/>
        <w:shd w:val="clear" w:color="auto" w:fill="FFFFFF"/>
        <w:spacing w:after="225" w:afterAutospacing="0" w:line="360" w:lineRule="auto"/>
        <w:textAlignment w:val="baseline"/>
        <w:rPr>
          <w:b/>
          <w:color w:val="0D0D0D" w:themeColor="text1" w:themeTint="F2"/>
        </w:rPr>
      </w:pPr>
      <w:r w:rsidRPr="00971C0D">
        <w:rPr>
          <w:b/>
          <w:color w:val="0D0D0D" w:themeColor="text1" w:themeTint="F2"/>
        </w:rPr>
        <w:t xml:space="preserve">Category: </w:t>
      </w:r>
      <w:r w:rsidRPr="00971C0D">
        <w:rPr>
          <w:color w:val="0D0D0D" w:themeColor="text1" w:themeTint="F2"/>
        </w:rPr>
        <w:t>1– Contribution to the Community</w:t>
      </w:r>
    </w:p>
    <w:p w14:paraId="357345BF" w14:textId="69FD12C3" w:rsidR="00102182" w:rsidRPr="00971C0D" w:rsidRDefault="001B2F18" w:rsidP="00971C0D">
      <w:pPr>
        <w:pStyle w:val="NormalWeb"/>
        <w:shd w:val="clear" w:color="auto" w:fill="FFFFFF"/>
        <w:spacing w:after="225" w:afterAutospacing="0" w:line="360" w:lineRule="auto"/>
        <w:textAlignment w:val="baseline"/>
        <w:rPr>
          <w:b/>
          <w:color w:val="0D0D0D" w:themeColor="text1" w:themeTint="F2"/>
        </w:rPr>
      </w:pPr>
      <w:r w:rsidRPr="00971C0D">
        <w:rPr>
          <w:b/>
          <w:color w:val="0D0D0D" w:themeColor="text1" w:themeTint="F2"/>
        </w:rPr>
        <w:t xml:space="preserve">Specialty Contractor:  </w:t>
      </w:r>
      <w:r w:rsidRPr="00971C0D">
        <w:rPr>
          <w:color w:val="0D0D0D" w:themeColor="text1" w:themeTint="F2"/>
        </w:rPr>
        <w:t>JHL Construct</w:t>
      </w:r>
      <w:r w:rsidR="00102182" w:rsidRPr="00971C0D">
        <w:rPr>
          <w:color w:val="0D0D0D" w:themeColor="text1" w:themeTint="F2"/>
        </w:rPr>
        <w:t>ors |</w:t>
      </w:r>
      <w:r w:rsidRPr="00971C0D">
        <w:rPr>
          <w:color w:val="0D0D0D" w:themeColor="text1" w:themeTint="F2"/>
        </w:rPr>
        <w:t xml:space="preserve"> Weifield Group Contracting</w:t>
      </w:r>
      <w:r w:rsidR="00102182" w:rsidRPr="00971C0D">
        <w:rPr>
          <w:color w:val="0D0D0D" w:themeColor="text1" w:themeTint="F2"/>
        </w:rPr>
        <w:t xml:space="preserve"> | Heartland Acoustics | Associated Building Specialties</w:t>
      </w:r>
      <w:r w:rsidR="00102182" w:rsidRPr="00971C0D">
        <w:rPr>
          <w:b/>
          <w:color w:val="0D0D0D" w:themeColor="text1" w:themeTint="F2"/>
        </w:rPr>
        <w:t xml:space="preserve"> </w:t>
      </w:r>
    </w:p>
    <w:p w14:paraId="31824CF2" w14:textId="2608AA20" w:rsidR="00590F4B" w:rsidRPr="00971C0D" w:rsidRDefault="001B2F18" w:rsidP="00971C0D">
      <w:pPr>
        <w:pStyle w:val="NormalWeb"/>
        <w:shd w:val="clear" w:color="auto" w:fill="FFFFFF"/>
        <w:spacing w:after="225" w:afterAutospacing="0" w:line="360" w:lineRule="auto"/>
        <w:textAlignment w:val="baseline"/>
        <w:rPr>
          <w:color w:val="0D0D0D" w:themeColor="text1" w:themeTint="F2"/>
        </w:rPr>
      </w:pPr>
      <w:r w:rsidRPr="00971C0D">
        <w:rPr>
          <w:b/>
          <w:color w:val="0D0D0D" w:themeColor="text1" w:themeTint="F2"/>
        </w:rPr>
        <w:t xml:space="preserve">Project Name: </w:t>
      </w:r>
      <w:r w:rsidRPr="00971C0D">
        <w:rPr>
          <w:color w:val="0D0D0D" w:themeColor="text1" w:themeTint="F2"/>
        </w:rPr>
        <w:t xml:space="preserve"> </w:t>
      </w:r>
      <w:r w:rsidRPr="00971C0D">
        <w:rPr>
          <w:color w:val="0D0D0D" w:themeColor="text1" w:themeTint="F2"/>
          <w:lang w:val="en"/>
        </w:rPr>
        <w:t>Lawrence Street Community Center</w:t>
      </w:r>
      <w:r w:rsidR="00590F4B" w:rsidRPr="00971C0D">
        <w:rPr>
          <w:color w:val="0D0D0D" w:themeColor="text1" w:themeTint="F2"/>
        </w:rPr>
        <w:t> </w:t>
      </w:r>
    </w:p>
    <w:p w14:paraId="6ECEB182" w14:textId="77777777" w:rsidR="001B2F18" w:rsidRPr="00971C0D" w:rsidRDefault="001B2F18" w:rsidP="00971C0D">
      <w:pPr>
        <w:pStyle w:val="NormalWeb"/>
        <w:shd w:val="clear" w:color="auto" w:fill="FFFFFF"/>
        <w:spacing w:after="0" w:afterAutospacing="0" w:line="360" w:lineRule="auto"/>
        <w:rPr>
          <w:color w:val="0D0D0D" w:themeColor="text1" w:themeTint="F2"/>
        </w:rPr>
      </w:pPr>
    </w:p>
    <w:p w14:paraId="3C9E2E11" w14:textId="155917A2" w:rsidR="00590F4B" w:rsidRPr="00971C0D" w:rsidRDefault="00590F4B" w:rsidP="00971C0D">
      <w:pPr>
        <w:pStyle w:val="NormalWeb"/>
        <w:shd w:val="clear" w:color="auto" w:fill="FFFFFF"/>
        <w:spacing w:after="0" w:afterAutospacing="0" w:line="360" w:lineRule="auto"/>
        <w:rPr>
          <w:color w:val="0D0D0D" w:themeColor="text1" w:themeTint="F2"/>
        </w:rPr>
      </w:pPr>
      <w:r w:rsidRPr="00971C0D">
        <w:rPr>
          <w:color w:val="0D0D0D" w:themeColor="text1" w:themeTint="F2"/>
        </w:rPr>
        <w:t xml:space="preserve">Located near Coors Field and next door to Denver Rescue Mission’s shelter facility at Park Avenue and Lawrence in the Arapahoe Square district, </w:t>
      </w:r>
      <w:r w:rsidRPr="00971C0D">
        <w:rPr>
          <w:color w:val="0D0D0D" w:themeColor="text1" w:themeTint="F2"/>
          <w:shd w:val="clear" w:color="auto" w:fill="FFFFFF"/>
        </w:rPr>
        <w:t xml:space="preserve">the Lawrence Street Community Center </w:t>
      </w:r>
      <w:r w:rsidR="002E3517" w:rsidRPr="00971C0D">
        <w:rPr>
          <w:color w:val="0D0D0D" w:themeColor="text1" w:themeTint="F2"/>
          <w:shd w:val="clear" w:color="auto" w:fill="FFFFFF"/>
        </w:rPr>
        <w:t>(LSCC</w:t>
      </w:r>
      <w:r w:rsidR="002528F1" w:rsidRPr="00971C0D">
        <w:rPr>
          <w:color w:val="0D0D0D" w:themeColor="text1" w:themeTint="F2"/>
        </w:rPr>
        <w:t>)</w:t>
      </w:r>
      <w:r w:rsidRPr="00971C0D">
        <w:rPr>
          <w:color w:val="0D0D0D" w:themeColor="text1" w:themeTint="F2"/>
        </w:rPr>
        <w:t xml:space="preserve"> broke ground in January, 2015</w:t>
      </w:r>
      <w:r w:rsidR="001511E7" w:rsidRPr="00971C0D">
        <w:rPr>
          <w:color w:val="0D0D0D" w:themeColor="text1" w:themeTint="F2"/>
        </w:rPr>
        <w:t>, and</w:t>
      </w:r>
      <w:r w:rsidRPr="00971C0D">
        <w:rPr>
          <w:color w:val="0D0D0D" w:themeColor="text1" w:themeTint="F2"/>
        </w:rPr>
        <w:t xml:space="preserve"> provides a safe place for the homeless to gather and receive needed services during the daytime before the Denver Rescue Mission’s shelter opens for the evening. The facility provides meals, access to clean drinking water, bathrooms, showers, washers and dryers, and information about housing and health services that help people get back on their feet. The one-story facility </w:t>
      </w:r>
      <w:r w:rsidR="001511E7" w:rsidRPr="00971C0D">
        <w:rPr>
          <w:color w:val="0D0D0D" w:themeColor="text1" w:themeTint="F2"/>
        </w:rPr>
        <w:t xml:space="preserve">also </w:t>
      </w:r>
      <w:r w:rsidRPr="00971C0D">
        <w:rPr>
          <w:color w:val="0D0D0D" w:themeColor="text1" w:themeTint="F2"/>
        </w:rPr>
        <w:t xml:space="preserve">features a state-of-the-art commercial kitchen, a 216-seat dining area and an enclosed courtyard. </w:t>
      </w:r>
    </w:p>
    <w:p w14:paraId="1B5A11D4" w14:textId="77777777" w:rsidR="00590F4B" w:rsidRPr="00971C0D" w:rsidRDefault="00590F4B" w:rsidP="00971C0D">
      <w:pPr>
        <w:pStyle w:val="NormalWeb"/>
        <w:shd w:val="clear" w:color="auto" w:fill="FFFFFF"/>
        <w:spacing w:after="0" w:afterAutospacing="0" w:line="360" w:lineRule="auto"/>
        <w:rPr>
          <w:color w:val="0D0D0D" w:themeColor="text1" w:themeTint="F2"/>
        </w:rPr>
      </w:pPr>
      <w:r w:rsidRPr="00971C0D">
        <w:rPr>
          <w:color w:val="0D0D0D" w:themeColor="text1" w:themeTint="F2"/>
        </w:rPr>
        <w:t> </w:t>
      </w:r>
    </w:p>
    <w:p w14:paraId="4E893E26" w14:textId="77777777" w:rsidR="00E723E2" w:rsidRPr="00971C0D" w:rsidRDefault="00E723E2" w:rsidP="00971C0D">
      <w:pPr>
        <w:pStyle w:val="NormalWeb"/>
        <w:spacing w:after="0" w:afterAutospacing="0" w:line="360" w:lineRule="auto"/>
        <w:textAlignment w:val="baseline"/>
        <w:rPr>
          <w:color w:val="0D0D0D" w:themeColor="text1" w:themeTint="F2"/>
        </w:rPr>
      </w:pPr>
      <w:r w:rsidRPr="00971C0D">
        <w:rPr>
          <w:color w:val="0D0D0D" w:themeColor="text1" w:themeTint="F2"/>
          <w:shd w:val="clear" w:color="auto" w:fill="FFFFFF"/>
        </w:rPr>
        <w:t xml:space="preserve">In a January 27, 2015 CBS Denver article, Brad </w:t>
      </w:r>
      <w:proofErr w:type="spellStart"/>
      <w:r w:rsidRPr="00971C0D">
        <w:rPr>
          <w:color w:val="0D0D0D" w:themeColor="text1" w:themeTint="F2"/>
          <w:shd w:val="clear" w:color="auto" w:fill="FFFFFF"/>
        </w:rPr>
        <w:t>Meuli</w:t>
      </w:r>
      <w:proofErr w:type="spellEnd"/>
      <w:r w:rsidRPr="00971C0D">
        <w:rPr>
          <w:color w:val="0D0D0D" w:themeColor="text1" w:themeTint="F2"/>
          <w:shd w:val="clear" w:color="auto" w:fill="FFFFFF"/>
        </w:rPr>
        <w:t xml:space="preserve">, President and CEO of the Denver Rescue Mission, said: “It’s a safe place so people don’t have to be in an alley or in the street. They can come </w:t>
      </w:r>
      <w:proofErr w:type="gramStart"/>
      <w:r w:rsidRPr="00971C0D">
        <w:rPr>
          <w:color w:val="0D0D0D" w:themeColor="text1" w:themeTint="F2"/>
          <w:shd w:val="clear" w:color="auto" w:fill="FFFFFF"/>
        </w:rPr>
        <w:t>in,</w:t>
      </w:r>
      <w:proofErr w:type="gramEnd"/>
      <w:r w:rsidRPr="00971C0D">
        <w:rPr>
          <w:color w:val="0D0D0D" w:themeColor="text1" w:themeTint="F2"/>
          <w:shd w:val="clear" w:color="auto" w:fill="FFFFFF"/>
        </w:rPr>
        <w:t xml:space="preserve"> we can try to connect them to services.”</w:t>
      </w:r>
    </w:p>
    <w:p w14:paraId="3BD73EE3" w14:textId="4789E56A" w:rsidR="00590F4B" w:rsidRPr="00971C0D" w:rsidRDefault="00E723E2" w:rsidP="00971C0D">
      <w:pPr>
        <w:pStyle w:val="NormalWeb"/>
        <w:spacing w:after="0" w:afterAutospacing="0" w:line="360" w:lineRule="auto"/>
        <w:textAlignment w:val="baseline"/>
        <w:rPr>
          <w:i/>
          <w:color w:val="0D0D0D" w:themeColor="text1" w:themeTint="F2"/>
        </w:rPr>
      </w:pPr>
      <w:r w:rsidRPr="00971C0D" w:rsidDel="00E723E2">
        <w:rPr>
          <w:i/>
          <w:color w:val="0D0D0D" w:themeColor="text1" w:themeTint="F2"/>
          <w:shd w:val="clear" w:color="auto" w:fill="FFFFFF"/>
        </w:rPr>
        <w:t xml:space="preserve"> </w:t>
      </w:r>
      <w:r w:rsidR="00590F4B" w:rsidRPr="00971C0D">
        <w:rPr>
          <w:i/>
          <w:color w:val="0D0D0D" w:themeColor="text1" w:themeTint="F2"/>
        </w:rPr>
        <w:t> </w:t>
      </w:r>
    </w:p>
    <w:p w14:paraId="13385FC8" w14:textId="3A553710" w:rsidR="00590F4B" w:rsidRPr="00971C0D" w:rsidRDefault="00590F4B" w:rsidP="00971C0D">
      <w:pPr>
        <w:pStyle w:val="default"/>
        <w:spacing w:line="360" w:lineRule="auto"/>
        <w:ind w:left="-360" w:firstLine="360"/>
        <w:rPr>
          <w:rFonts w:ascii="Times New Roman" w:hAnsi="Times New Roman"/>
          <w:i/>
          <w:color w:val="0D0D0D" w:themeColor="text1" w:themeTint="F2"/>
        </w:rPr>
      </w:pPr>
      <w:r w:rsidRPr="00971C0D">
        <w:rPr>
          <w:rFonts w:ascii="Times New Roman" w:hAnsi="Times New Roman"/>
          <w:b/>
          <w:bCs/>
          <w:i/>
          <w:color w:val="0D0D0D" w:themeColor="text1" w:themeTint="F2"/>
        </w:rPr>
        <w:t>Special Needs Met</w:t>
      </w:r>
      <w:r w:rsidRPr="00971C0D">
        <w:rPr>
          <w:rFonts w:ascii="Times New Roman" w:hAnsi="Times New Roman"/>
          <w:i/>
          <w:iCs/>
          <w:color w:val="0D0D0D" w:themeColor="text1" w:themeTint="F2"/>
        </w:rPr>
        <w:t xml:space="preserve"> </w:t>
      </w:r>
      <w:r w:rsidRPr="00971C0D">
        <w:rPr>
          <w:rFonts w:ascii="Times New Roman" w:hAnsi="Times New Roman"/>
          <w:i/>
          <w:color w:val="0D0D0D" w:themeColor="text1" w:themeTint="F2"/>
        </w:rPr>
        <w:t> </w:t>
      </w:r>
    </w:p>
    <w:p w14:paraId="74BF496E" w14:textId="2FFA8B1D" w:rsidR="00590F4B" w:rsidRPr="00971C0D" w:rsidRDefault="00590F4B" w:rsidP="00971C0D">
      <w:pPr>
        <w:pStyle w:val="NormalWeb"/>
        <w:shd w:val="clear" w:color="auto" w:fill="FFFFFF"/>
        <w:spacing w:after="0" w:afterAutospacing="0" w:line="360" w:lineRule="auto"/>
        <w:rPr>
          <w:color w:val="0D0D0D" w:themeColor="text1" w:themeTint="F2"/>
        </w:rPr>
      </w:pPr>
      <w:r w:rsidRPr="00971C0D">
        <w:rPr>
          <w:color w:val="0D0D0D" w:themeColor="text1" w:themeTint="F2"/>
        </w:rPr>
        <w:t xml:space="preserve">Both JHL and Weifield have been supporters of the Denver Rescue Mission for many years. JHL’s founder, John Hachmeister, has served on </w:t>
      </w:r>
      <w:r w:rsidR="00E908E0" w:rsidRPr="00971C0D">
        <w:rPr>
          <w:color w:val="0D0D0D" w:themeColor="text1" w:themeTint="F2"/>
        </w:rPr>
        <w:t xml:space="preserve">DRM’s </w:t>
      </w:r>
      <w:r w:rsidRPr="00971C0D">
        <w:rPr>
          <w:color w:val="0D0D0D" w:themeColor="text1" w:themeTint="F2"/>
        </w:rPr>
        <w:t>Board of Directors for multiple terms a</w:t>
      </w:r>
      <w:r w:rsidR="00404452">
        <w:rPr>
          <w:color w:val="0D0D0D" w:themeColor="text1" w:themeTint="F2"/>
        </w:rPr>
        <w:t>nd JHL has made financial contributions to the DRM for nearly two decades.</w:t>
      </w:r>
      <w:r w:rsidRPr="00971C0D">
        <w:rPr>
          <w:color w:val="0D0D0D" w:themeColor="text1" w:themeTint="F2"/>
        </w:rPr>
        <w:t xml:space="preserve"> Weifield’s annual client appreciation/company anniversary party has raised over $10,000 each year to </w:t>
      </w:r>
      <w:r w:rsidR="00EC56AC" w:rsidRPr="00971C0D">
        <w:rPr>
          <w:color w:val="0D0D0D" w:themeColor="text1" w:themeTint="F2"/>
        </w:rPr>
        <w:t>DRM</w:t>
      </w:r>
      <w:r w:rsidRPr="00971C0D">
        <w:rPr>
          <w:color w:val="0D0D0D" w:themeColor="text1" w:themeTint="F2"/>
        </w:rPr>
        <w:t xml:space="preserve">. Both firms send employee teams to serve and sponsor lunch for the DRM community multiple times per year and Weifield </w:t>
      </w:r>
      <w:r w:rsidR="00D31525" w:rsidRPr="00971C0D">
        <w:rPr>
          <w:color w:val="0D0D0D" w:themeColor="text1" w:themeTint="F2"/>
        </w:rPr>
        <w:t xml:space="preserve">does resume/interview prep with DRM program participants and </w:t>
      </w:r>
      <w:r w:rsidRPr="00971C0D">
        <w:rPr>
          <w:color w:val="0D0D0D" w:themeColor="text1" w:themeTint="F2"/>
        </w:rPr>
        <w:t xml:space="preserve">has recruited </w:t>
      </w:r>
      <w:r w:rsidR="00D31525" w:rsidRPr="00971C0D">
        <w:rPr>
          <w:color w:val="0D0D0D" w:themeColor="text1" w:themeTint="F2"/>
        </w:rPr>
        <w:t>many into</w:t>
      </w:r>
      <w:r w:rsidRPr="00971C0D">
        <w:rPr>
          <w:color w:val="0D0D0D" w:themeColor="text1" w:themeTint="F2"/>
        </w:rPr>
        <w:t xml:space="preserve"> their electrical apprenticeship </w:t>
      </w:r>
      <w:bookmarkStart w:id="0" w:name="_GoBack"/>
      <w:bookmarkEnd w:id="0"/>
      <w:r w:rsidRPr="00971C0D">
        <w:rPr>
          <w:color w:val="0D0D0D" w:themeColor="text1" w:themeTint="F2"/>
        </w:rPr>
        <w:t>program</w:t>
      </w:r>
      <w:r w:rsidR="00EC56AC" w:rsidRPr="00971C0D">
        <w:rPr>
          <w:color w:val="0D0D0D" w:themeColor="text1" w:themeTint="F2"/>
        </w:rPr>
        <w:t xml:space="preserve">, </w:t>
      </w:r>
      <w:r w:rsidR="002833DF" w:rsidRPr="00971C0D">
        <w:rPr>
          <w:color w:val="0D0D0D" w:themeColor="text1" w:themeTint="F2"/>
        </w:rPr>
        <w:t>which</w:t>
      </w:r>
      <w:r w:rsidRPr="00971C0D">
        <w:rPr>
          <w:color w:val="0D0D0D" w:themeColor="text1" w:themeTint="F2"/>
        </w:rPr>
        <w:t xml:space="preserve"> pays for </w:t>
      </w:r>
      <w:r w:rsidR="009F10E4" w:rsidRPr="00971C0D">
        <w:rPr>
          <w:color w:val="0D0D0D" w:themeColor="text1" w:themeTint="F2"/>
        </w:rPr>
        <w:t>participants’</w:t>
      </w:r>
      <w:r w:rsidRPr="00971C0D">
        <w:rPr>
          <w:color w:val="0D0D0D" w:themeColor="text1" w:themeTint="F2"/>
        </w:rPr>
        <w:t xml:space="preserve"> four-year apprenticeship schooling and helps them to start a new career in the electrical field. </w:t>
      </w:r>
    </w:p>
    <w:p w14:paraId="6970EFA1" w14:textId="77777777" w:rsidR="00B5154C" w:rsidRPr="00971C0D" w:rsidRDefault="00B5154C" w:rsidP="00971C0D">
      <w:pPr>
        <w:pStyle w:val="NormalWeb"/>
        <w:shd w:val="clear" w:color="auto" w:fill="FFFFFF"/>
        <w:spacing w:after="0" w:afterAutospacing="0" w:line="360" w:lineRule="auto"/>
        <w:rPr>
          <w:color w:val="0D0D0D" w:themeColor="text1" w:themeTint="F2"/>
        </w:rPr>
      </w:pPr>
    </w:p>
    <w:p w14:paraId="2CA5D845" w14:textId="1DEDA973" w:rsidR="00590F4B" w:rsidRPr="00971C0D" w:rsidRDefault="00590F4B" w:rsidP="00971C0D">
      <w:pPr>
        <w:spacing w:line="360" w:lineRule="auto"/>
        <w:rPr>
          <w:rFonts w:ascii="Times New Roman" w:hAnsi="Times New Roman"/>
          <w:strike/>
          <w:color w:val="0D0D0D" w:themeColor="text1" w:themeTint="F2"/>
          <w:sz w:val="24"/>
          <w:szCs w:val="24"/>
        </w:rPr>
      </w:pPr>
      <w:r w:rsidRPr="00971C0D">
        <w:rPr>
          <w:rFonts w:ascii="Times New Roman" w:hAnsi="Times New Roman"/>
          <w:color w:val="0D0D0D" w:themeColor="text1" w:themeTint="F2"/>
          <w:sz w:val="24"/>
          <w:szCs w:val="24"/>
        </w:rPr>
        <w:lastRenderedPageBreak/>
        <w:t>This project was jointly developed and built with private and public investment</w:t>
      </w:r>
      <w:r w:rsidR="00AF31DB" w:rsidRPr="00971C0D">
        <w:rPr>
          <w:rFonts w:ascii="Times New Roman" w:hAnsi="Times New Roman"/>
          <w:color w:val="0D0D0D" w:themeColor="text1" w:themeTint="F2"/>
          <w:sz w:val="24"/>
          <w:szCs w:val="24"/>
        </w:rPr>
        <w:t>s</w:t>
      </w:r>
      <w:r w:rsidR="00C43143" w:rsidRPr="00971C0D">
        <w:rPr>
          <w:rFonts w:ascii="Times New Roman" w:hAnsi="Times New Roman"/>
          <w:color w:val="0D0D0D" w:themeColor="text1" w:themeTint="F2"/>
          <w:sz w:val="24"/>
          <w:szCs w:val="24"/>
        </w:rPr>
        <w:t>; a</w:t>
      </w:r>
      <w:r w:rsidRPr="00971C0D">
        <w:rPr>
          <w:rFonts w:ascii="Times New Roman" w:hAnsi="Times New Roman"/>
          <w:color w:val="0D0D0D" w:themeColor="text1" w:themeTint="F2"/>
          <w:sz w:val="24"/>
          <w:szCs w:val="24"/>
        </w:rPr>
        <w:t xml:space="preserve">s such, there were </w:t>
      </w:r>
      <w:r w:rsidR="00C43143" w:rsidRPr="00971C0D">
        <w:rPr>
          <w:rFonts w:ascii="Times New Roman" w:hAnsi="Times New Roman"/>
          <w:color w:val="0D0D0D" w:themeColor="text1" w:themeTint="F2"/>
          <w:sz w:val="24"/>
          <w:szCs w:val="24"/>
        </w:rPr>
        <w:t xml:space="preserve">mandated </w:t>
      </w:r>
      <w:r w:rsidRPr="00971C0D">
        <w:rPr>
          <w:rFonts w:ascii="Times New Roman" w:hAnsi="Times New Roman"/>
          <w:color w:val="0D0D0D" w:themeColor="text1" w:themeTint="F2"/>
          <w:sz w:val="24"/>
          <w:szCs w:val="24"/>
        </w:rPr>
        <w:t>SBE and other requirements.  JHL’s team not only met the SBE requirement of 22%, but far exceeded this requirement and achieved 43</w:t>
      </w:r>
      <w:r w:rsidR="00C43143" w:rsidRPr="00971C0D">
        <w:rPr>
          <w:rFonts w:ascii="Times New Roman" w:hAnsi="Times New Roman"/>
          <w:color w:val="0D0D0D" w:themeColor="text1" w:themeTint="F2"/>
          <w:sz w:val="24"/>
          <w:szCs w:val="24"/>
        </w:rPr>
        <w:t>%, which impressed </w:t>
      </w:r>
      <w:r w:rsidRPr="00971C0D">
        <w:rPr>
          <w:rFonts w:ascii="Times New Roman" w:hAnsi="Times New Roman"/>
          <w:color w:val="0D0D0D" w:themeColor="text1" w:themeTint="F2"/>
          <w:sz w:val="24"/>
          <w:szCs w:val="24"/>
        </w:rPr>
        <w:t xml:space="preserve">DURA and </w:t>
      </w:r>
      <w:r w:rsidR="00C43143" w:rsidRPr="00971C0D">
        <w:rPr>
          <w:rFonts w:ascii="Times New Roman" w:hAnsi="Times New Roman"/>
          <w:color w:val="0D0D0D" w:themeColor="text1" w:themeTint="F2"/>
          <w:sz w:val="24"/>
          <w:szCs w:val="24"/>
        </w:rPr>
        <w:t>city officials</w:t>
      </w:r>
      <w:r w:rsidRPr="00971C0D">
        <w:rPr>
          <w:rFonts w:ascii="Times New Roman" w:hAnsi="Times New Roman"/>
          <w:color w:val="0D0D0D" w:themeColor="text1" w:themeTint="F2"/>
          <w:sz w:val="24"/>
          <w:szCs w:val="24"/>
        </w:rPr>
        <w:t xml:space="preserve">.  JHL reached out to the City &amp; County of Denver’s certified directory of </w:t>
      </w:r>
      <w:r w:rsidR="005A236E" w:rsidRPr="00971C0D">
        <w:rPr>
          <w:rFonts w:ascii="Times New Roman" w:hAnsi="Times New Roman"/>
          <w:color w:val="0D0D0D" w:themeColor="text1" w:themeTint="F2"/>
          <w:sz w:val="24"/>
          <w:szCs w:val="24"/>
        </w:rPr>
        <w:t xml:space="preserve">subcontractors and </w:t>
      </w:r>
      <w:r w:rsidR="003D33F7" w:rsidRPr="00971C0D">
        <w:rPr>
          <w:rFonts w:ascii="Times New Roman" w:hAnsi="Times New Roman"/>
          <w:color w:val="0D0D0D" w:themeColor="text1" w:themeTint="F2"/>
          <w:sz w:val="24"/>
          <w:szCs w:val="24"/>
        </w:rPr>
        <w:t>c</w:t>
      </w:r>
      <w:r w:rsidRPr="00971C0D">
        <w:rPr>
          <w:rFonts w:ascii="Times New Roman" w:hAnsi="Times New Roman"/>
          <w:color w:val="0D0D0D" w:themeColor="text1" w:themeTint="F2"/>
          <w:sz w:val="24"/>
          <w:szCs w:val="24"/>
        </w:rPr>
        <w:t xml:space="preserve">oordinated procurement programs with </w:t>
      </w:r>
      <w:r w:rsidR="005A236E" w:rsidRPr="00971C0D">
        <w:rPr>
          <w:rFonts w:ascii="Times New Roman" w:hAnsi="Times New Roman"/>
          <w:color w:val="0D0D0D" w:themeColor="text1" w:themeTint="F2"/>
          <w:sz w:val="24"/>
          <w:szCs w:val="24"/>
        </w:rPr>
        <w:t xml:space="preserve">numerous </w:t>
      </w:r>
      <w:r w:rsidRPr="00971C0D">
        <w:rPr>
          <w:rFonts w:ascii="Times New Roman" w:hAnsi="Times New Roman"/>
          <w:color w:val="0D0D0D" w:themeColor="text1" w:themeTint="F2"/>
          <w:sz w:val="24"/>
          <w:szCs w:val="24"/>
        </w:rPr>
        <w:t xml:space="preserve">local </w:t>
      </w:r>
      <w:r w:rsidR="003D33F7" w:rsidRPr="00971C0D">
        <w:rPr>
          <w:rFonts w:ascii="Times New Roman" w:hAnsi="Times New Roman"/>
          <w:color w:val="0D0D0D" w:themeColor="text1" w:themeTint="F2"/>
          <w:sz w:val="24"/>
          <w:szCs w:val="24"/>
        </w:rPr>
        <w:t>minority contractor associations</w:t>
      </w:r>
      <w:r w:rsidRPr="00971C0D">
        <w:rPr>
          <w:rFonts w:ascii="Times New Roman" w:hAnsi="Times New Roman"/>
          <w:color w:val="0D0D0D" w:themeColor="text1" w:themeTint="F2"/>
          <w:sz w:val="24"/>
          <w:szCs w:val="24"/>
        </w:rPr>
        <w:t xml:space="preserve"> </w:t>
      </w:r>
      <w:r w:rsidR="003D33F7" w:rsidRPr="00971C0D">
        <w:rPr>
          <w:rFonts w:ascii="Times New Roman" w:hAnsi="Times New Roman"/>
          <w:color w:val="0D0D0D" w:themeColor="text1" w:themeTint="F2"/>
          <w:sz w:val="24"/>
          <w:szCs w:val="24"/>
        </w:rPr>
        <w:t xml:space="preserve">to accomplish project goals.  </w:t>
      </w:r>
    </w:p>
    <w:p w14:paraId="32084B90" w14:textId="77777777" w:rsidR="005A236E" w:rsidRPr="00971C0D" w:rsidRDefault="005A236E" w:rsidP="00971C0D">
      <w:pPr>
        <w:spacing w:line="360" w:lineRule="auto"/>
        <w:rPr>
          <w:rFonts w:ascii="Times New Roman" w:hAnsi="Times New Roman"/>
          <w:color w:val="0D0D0D" w:themeColor="text1" w:themeTint="F2"/>
          <w:sz w:val="24"/>
          <w:szCs w:val="24"/>
        </w:rPr>
      </w:pPr>
    </w:p>
    <w:p w14:paraId="71668E4E" w14:textId="50005ED3" w:rsidR="00590F4B" w:rsidRPr="00971C0D" w:rsidRDefault="00590F4B" w:rsidP="00971C0D">
      <w:pPr>
        <w:spacing w:line="360" w:lineRule="auto"/>
        <w:rPr>
          <w:rFonts w:ascii="Times New Roman" w:hAnsi="Times New Roman"/>
          <w:color w:val="0D0D0D" w:themeColor="text1" w:themeTint="F2"/>
          <w:sz w:val="24"/>
          <w:szCs w:val="24"/>
        </w:rPr>
      </w:pPr>
      <w:r w:rsidRPr="00971C0D">
        <w:rPr>
          <w:rFonts w:ascii="Times New Roman" w:hAnsi="Times New Roman"/>
          <w:color w:val="0D0D0D" w:themeColor="text1" w:themeTint="F2"/>
          <w:sz w:val="24"/>
          <w:szCs w:val="24"/>
        </w:rPr>
        <w:t>“JHL and their team of subcontractors were incredible and demonstrated tremendous integrity, flexibility, and professionalism throughout a very difficult political environment and in very tough working conditions</w:t>
      </w:r>
      <w:r w:rsidR="003D33F7" w:rsidRPr="00971C0D">
        <w:rPr>
          <w:rFonts w:ascii="Times New Roman" w:hAnsi="Times New Roman"/>
          <w:color w:val="0D0D0D" w:themeColor="text1" w:themeTint="F2"/>
          <w:sz w:val="24"/>
          <w:szCs w:val="24"/>
        </w:rPr>
        <w:t xml:space="preserve">,” said </w:t>
      </w:r>
      <w:r w:rsidRPr="00971C0D">
        <w:rPr>
          <w:rFonts w:ascii="Times New Roman" w:hAnsi="Times New Roman"/>
          <w:color w:val="0D0D0D" w:themeColor="text1" w:themeTint="F2"/>
          <w:sz w:val="24"/>
          <w:szCs w:val="24"/>
        </w:rPr>
        <w:t xml:space="preserve">Dave </w:t>
      </w:r>
      <w:proofErr w:type="spellStart"/>
      <w:r w:rsidRPr="00971C0D">
        <w:rPr>
          <w:rFonts w:ascii="Times New Roman" w:hAnsi="Times New Roman"/>
          <w:color w:val="0D0D0D" w:themeColor="text1" w:themeTint="F2"/>
          <w:sz w:val="24"/>
          <w:szCs w:val="24"/>
        </w:rPr>
        <w:t>Schunk</w:t>
      </w:r>
      <w:proofErr w:type="spellEnd"/>
      <w:r w:rsidRPr="00971C0D">
        <w:rPr>
          <w:rFonts w:ascii="Times New Roman" w:hAnsi="Times New Roman"/>
          <w:color w:val="0D0D0D" w:themeColor="text1" w:themeTint="F2"/>
          <w:sz w:val="24"/>
          <w:szCs w:val="24"/>
        </w:rPr>
        <w:t>, Denver Rescue Mission Chief Financial Officer</w:t>
      </w:r>
      <w:r w:rsidR="003D33F7" w:rsidRPr="00971C0D">
        <w:rPr>
          <w:rFonts w:ascii="Times New Roman" w:hAnsi="Times New Roman"/>
          <w:color w:val="0D0D0D" w:themeColor="text1" w:themeTint="F2"/>
          <w:sz w:val="24"/>
          <w:szCs w:val="24"/>
        </w:rPr>
        <w:t>.</w:t>
      </w:r>
    </w:p>
    <w:p w14:paraId="066E2BDE" w14:textId="77777777" w:rsidR="00590F4B" w:rsidRPr="00971C0D" w:rsidRDefault="00590F4B" w:rsidP="00971C0D">
      <w:pPr>
        <w:spacing w:line="360" w:lineRule="auto"/>
        <w:rPr>
          <w:rFonts w:ascii="Times New Roman" w:hAnsi="Times New Roman"/>
          <w:color w:val="0D0D0D" w:themeColor="text1" w:themeTint="F2"/>
          <w:sz w:val="24"/>
          <w:szCs w:val="24"/>
        </w:rPr>
      </w:pPr>
      <w:r w:rsidRPr="00971C0D">
        <w:rPr>
          <w:rFonts w:ascii="Times New Roman" w:hAnsi="Times New Roman"/>
          <w:color w:val="0D0D0D" w:themeColor="text1" w:themeTint="F2"/>
          <w:sz w:val="24"/>
          <w:szCs w:val="24"/>
        </w:rPr>
        <w:t> </w:t>
      </w:r>
    </w:p>
    <w:p w14:paraId="458B7005" w14:textId="0AD9D68B" w:rsidR="00590F4B" w:rsidRPr="00971C0D" w:rsidRDefault="00590F4B" w:rsidP="00971C0D">
      <w:pPr>
        <w:spacing w:line="360" w:lineRule="auto"/>
        <w:ind w:left="-405" w:firstLine="405"/>
        <w:rPr>
          <w:rFonts w:ascii="Times New Roman" w:hAnsi="Times New Roman"/>
          <w:i/>
          <w:color w:val="0D0D0D" w:themeColor="text1" w:themeTint="F2"/>
          <w:sz w:val="24"/>
          <w:szCs w:val="24"/>
        </w:rPr>
      </w:pPr>
      <w:r w:rsidRPr="00971C0D">
        <w:rPr>
          <w:rFonts w:ascii="Times New Roman" w:hAnsi="Times New Roman"/>
          <w:b/>
          <w:bCs/>
          <w:i/>
          <w:color w:val="0D0D0D" w:themeColor="text1" w:themeTint="F2"/>
          <w:sz w:val="24"/>
          <w:szCs w:val="24"/>
        </w:rPr>
        <w:t xml:space="preserve">Company </w:t>
      </w:r>
      <w:r w:rsidR="006A47D6" w:rsidRPr="00971C0D">
        <w:rPr>
          <w:rFonts w:ascii="Times New Roman" w:hAnsi="Times New Roman"/>
          <w:b/>
          <w:bCs/>
          <w:i/>
          <w:color w:val="0D0D0D" w:themeColor="text1" w:themeTint="F2"/>
          <w:sz w:val="24"/>
          <w:szCs w:val="24"/>
        </w:rPr>
        <w:t xml:space="preserve">Participation </w:t>
      </w:r>
      <w:r w:rsidR="009104C4" w:rsidRPr="00971C0D">
        <w:rPr>
          <w:rFonts w:ascii="Times New Roman" w:hAnsi="Times New Roman"/>
          <w:b/>
          <w:bCs/>
          <w:i/>
          <w:color w:val="0D0D0D" w:themeColor="text1" w:themeTint="F2"/>
          <w:sz w:val="24"/>
          <w:szCs w:val="24"/>
        </w:rPr>
        <w:t>in Support of DRM</w:t>
      </w:r>
    </w:p>
    <w:p w14:paraId="11554E01" w14:textId="4931B4A6" w:rsidR="00590F4B" w:rsidRPr="00971C0D" w:rsidRDefault="00590F4B" w:rsidP="00971C0D">
      <w:pPr>
        <w:spacing w:line="360" w:lineRule="auto"/>
        <w:rPr>
          <w:rFonts w:ascii="Times New Roman" w:hAnsi="Times New Roman"/>
          <w:color w:val="0D0D0D" w:themeColor="text1" w:themeTint="F2"/>
          <w:sz w:val="24"/>
          <w:szCs w:val="24"/>
        </w:rPr>
      </w:pPr>
      <w:r w:rsidRPr="00971C0D">
        <w:rPr>
          <w:rFonts w:ascii="Times New Roman" w:hAnsi="Times New Roman"/>
          <w:color w:val="0D0D0D" w:themeColor="text1" w:themeTint="F2"/>
          <w:sz w:val="24"/>
          <w:szCs w:val="24"/>
        </w:rPr>
        <w:t>JHL donated over $25,000 in preconstruction services to the project</w:t>
      </w:r>
      <w:r w:rsidR="00796F8C" w:rsidRPr="00971C0D">
        <w:rPr>
          <w:rFonts w:ascii="Times New Roman" w:hAnsi="Times New Roman"/>
          <w:color w:val="0D0D0D" w:themeColor="text1" w:themeTint="F2"/>
          <w:sz w:val="24"/>
          <w:szCs w:val="24"/>
        </w:rPr>
        <w:t xml:space="preserve">; </w:t>
      </w:r>
      <w:r w:rsidRPr="00971C0D">
        <w:rPr>
          <w:rFonts w:ascii="Times New Roman" w:hAnsi="Times New Roman"/>
          <w:color w:val="0D0D0D" w:themeColor="text1" w:themeTint="F2"/>
          <w:sz w:val="24"/>
          <w:szCs w:val="24"/>
        </w:rPr>
        <w:t>W</w:t>
      </w:r>
      <w:r w:rsidR="008F7555" w:rsidRPr="00971C0D">
        <w:rPr>
          <w:rFonts w:ascii="Times New Roman" w:hAnsi="Times New Roman"/>
          <w:color w:val="0D0D0D" w:themeColor="text1" w:themeTint="F2"/>
          <w:sz w:val="24"/>
          <w:szCs w:val="24"/>
        </w:rPr>
        <w:t>ei</w:t>
      </w:r>
      <w:r w:rsidRPr="00971C0D">
        <w:rPr>
          <w:rFonts w:ascii="Times New Roman" w:hAnsi="Times New Roman"/>
          <w:color w:val="0D0D0D" w:themeColor="text1" w:themeTint="F2"/>
          <w:sz w:val="24"/>
          <w:szCs w:val="24"/>
        </w:rPr>
        <w:t>field donated their preconstruction design time and a portion of their electrical services</w:t>
      </w:r>
      <w:r w:rsidR="00796F8C" w:rsidRPr="00971C0D">
        <w:rPr>
          <w:rFonts w:ascii="Times New Roman" w:hAnsi="Times New Roman"/>
          <w:color w:val="0D0D0D" w:themeColor="text1" w:themeTint="F2"/>
          <w:sz w:val="24"/>
          <w:szCs w:val="24"/>
        </w:rPr>
        <w:t xml:space="preserve">, </w:t>
      </w:r>
      <w:r w:rsidRPr="00971C0D">
        <w:rPr>
          <w:rFonts w:ascii="Times New Roman" w:hAnsi="Times New Roman"/>
          <w:color w:val="0D0D0D" w:themeColor="text1" w:themeTint="F2"/>
          <w:sz w:val="24"/>
          <w:szCs w:val="24"/>
        </w:rPr>
        <w:t xml:space="preserve">as well. Weifield also helped to orchestrate no-cost solutions </w:t>
      </w:r>
      <w:r w:rsidR="00F479A7" w:rsidRPr="00971C0D">
        <w:rPr>
          <w:rFonts w:ascii="Times New Roman" w:hAnsi="Times New Roman"/>
          <w:color w:val="0D0D0D" w:themeColor="text1" w:themeTint="F2"/>
          <w:sz w:val="24"/>
          <w:szCs w:val="24"/>
        </w:rPr>
        <w:t xml:space="preserve">from industry partners, Straightedge Engineering, </w:t>
      </w:r>
      <w:r w:rsidR="00D31525" w:rsidRPr="00971C0D">
        <w:rPr>
          <w:rFonts w:ascii="Times New Roman" w:hAnsi="Times New Roman"/>
          <w:color w:val="0D0D0D" w:themeColor="text1" w:themeTint="F2"/>
          <w:sz w:val="24"/>
          <w:szCs w:val="24"/>
        </w:rPr>
        <w:t xml:space="preserve">who donated electrical engineering on the project, </w:t>
      </w:r>
      <w:r w:rsidR="00F479A7" w:rsidRPr="00971C0D">
        <w:rPr>
          <w:rFonts w:ascii="Times New Roman" w:hAnsi="Times New Roman"/>
          <w:color w:val="0D0D0D" w:themeColor="text1" w:themeTint="F2"/>
          <w:sz w:val="24"/>
          <w:szCs w:val="24"/>
        </w:rPr>
        <w:t xml:space="preserve">and QED – who did the lighting design at no cost. </w:t>
      </w:r>
      <w:r w:rsidRPr="00971C0D">
        <w:rPr>
          <w:rFonts w:ascii="Times New Roman" w:hAnsi="Times New Roman"/>
          <w:color w:val="0D0D0D" w:themeColor="text1" w:themeTint="F2"/>
          <w:sz w:val="24"/>
          <w:szCs w:val="24"/>
        </w:rPr>
        <w:t xml:space="preserve"> </w:t>
      </w:r>
    </w:p>
    <w:p w14:paraId="109E3C35" w14:textId="77777777" w:rsidR="00590F4B" w:rsidRPr="00971C0D" w:rsidRDefault="00590F4B" w:rsidP="00971C0D">
      <w:pPr>
        <w:pStyle w:val="default"/>
        <w:spacing w:line="360" w:lineRule="auto"/>
        <w:rPr>
          <w:rFonts w:ascii="Times New Roman" w:hAnsi="Times New Roman"/>
          <w:color w:val="0D0D0D" w:themeColor="text1" w:themeTint="F2"/>
        </w:rPr>
      </w:pPr>
      <w:r w:rsidRPr="00971C0D">
        <w:rPr>
          <w:rFonts w:ascii="Times New Roman" w:hAnsi="Times New Roman"/>
          <w:color w:val="0D0D0D" w:themeColor="text1" w:themeTint="F2"/>
        </w:rPr>
        <w:t> </w:t>
      </w:r>
    </w:p>
    <w:p w14:paraId="61FD0FD1" w14:textId="0475750A" w:rsidR="00CB51E0" w:rsidRPr="00971C0D" w:rsidRDefault="00590F4B" w:rsidP="00971C0D">
      <w:pPr>
        <w:spacing w:line="360" w:lineRule="auto"/>
        <w:rPr>
          <w:rFonts w:ascii="Times New Roman" w:hAnsi="Times New Roman"/>
          <w:color w:val="0D0D0D" w:themeColor="text1" w:themeTint="F2"/>
          <w:sz w:val="24"/>
          <w:szCs w:val="24"/>
        </w:rPr>
      </w:pPr>
      <w:r w:rsidRPr="00971C0D">
        <w:rPr>
          <w:rFonts w:ascii="Times New Roman" w:hAnsi="Times New Roman"/>
          <w:color w:val="0D0D0D" w:themeColor="text1" w:themeTint="F2"/>
          <w:sz w:val="24"/>
          <w:szCs w:val="24"/>
        </w:rPr>
        <w:t>“Our team provided the very best solution</w:t>
      </w:r>
      <w:r w:rsidR="009104C4" w:rsidRPr="00971C0D">
        <w:rPr>
          <w:rFonts w:ascii="Times New Roman" w:hAnsi="Times New Roman"/>
          <w:color w:val="0D0D0D" w:themeColor="text1" w:themeTint="F2"/>
          <w:sz w:val="24"/>
          <w:szCs w:val="24"/>
        </w:rPr>
        <w:t xml:space="preserve"> that DRM</w:t>
      </w:r>
      <w:r w:rsidRPr="00971C0D">
        <w:rPr>
          <w:rFonts w:ascii="Times New Roman" w:hAnsi="Times New Roman"/>
          <w:color w:val="0D0D0D" w:themeColor="text1" w:themeTint="F2"/>
          <w:sz w:val="24"/>
          <w:szCs w:val="24"/>
        </w:rPr>
        <w:t xml:space="preserve"> could afford in a fully transparent process. </w:t>
      </w:r>
      <w:r w:rsidR="00444108" w:rsidRPr="00971C0D">
        <w:rPr>
          <w:rFonts w:ascii="Times New Roman" w:hAnsi="Times New Roman"/>
          <w:color w:val="0D0D0D" w:themeColor="text1" w:themeTint="F2"/>
          <w:sz w:val="24"/>
          <w:szCs w:val="24"/>
        </w:rPr>
        <w:t>The</w:t>
      </w:r>
      <w:r w:rsidRPr="00971C0D">
        <w:rPr>
          <w:rFonts w:ascii="Times New Roman" w:hAnsi="Times New Roman"/>
          <w:color w:val="0D0D0D" w:themeColor="text1" w:themeTint="F2"/>
          <w:sz w:val="24"/>
          <w:szCs w:val="24"/>
        </w:rPr>
        <w:t xml:space="preserve"> goal of </w:t>
      </w:r>
      <w:r w:rsidR="009104C4" w:rsidRPr="00971C0D">
        <w:rPr>
          <w:rFonts w:ascii="Times New Roman" w:hAnsi="Times New Roman"/>
          <w:color w:val="0D0D0D" w:themeColor="text1" w:themeTint="F2"/>
          <w:sz w:val="24"/>
          <w:szCs w:val="24"/>
        </w:rPr>
        <w:t>design</w:t>
      </w:r>
      <w:r w:rsidRPr="00971C0D">
        <w:rPr>
          <w:rFonts w:ascii="Times New Roman" w:hAnsi="Times New Roman"/>
          <w:color w:val="0D0D0D" w:themeColor="text1" w:themeTint="F2"/>
          <w:sz w:val="24"/>
          <w:szCs w:val="24"/>
        </w:rPr>
        <w:t xml:space="preserve"> was to provide a fully functioning electrical solution that would best serve the homeless community while maintaining the project budget,” said Jim Dent, Preconstruc</w:t>
      </w:r>
      <w:r w:rsidR="009104C4" w:rsidRPr="00971C0D">
        <w:rPr>
          <w:rFonts w:ascii="Times New Roman" w:hAnsi="Times New Roman"/>
          <w:color w:val="0D0D0D" w:themeColor="text1" w:themeTint="F2"/>
          <w:sz w:val="24"/>
          <w:szCs w:val="24"/>
        </w:rPr>
        <w:t>tion Director and lead designer</w:t>
      </w:r>
    </w:p>
    <w:p w14:paraId="00CB2F4E" w14:textId="77777777" w:rsidR="00CB51E0" w:rsidRPr="00971C0D" w:rsidRDefault="00CB51E0" w:rsidP="00971C0D">
      <w:pPr>
        <w:spacing w:line="360" w:lineRule="auto"/>
        <w:rPr>
          <w:rFonts w:ascii="Times New Roman" w:hAnsi="Times New Roman"/>
          <w:color w:val="0D0D0D" w:themeColor="text1" w:themeTint="F2"/>
          <w:sz w:val="24"/>
          <w:szCs w:val="24"/>
        </w:rPr>
      </w:pPr>
    </w:p>
    <w:p w14:paraId="21786771" w14:textId="7A32D02A" w:rsidR="00590F4B" w:rsidRPr="00971C0D" w:rsidRDefault="00CB51E0" w:rsidP="00971C0D">
      <w:pPr>
        <w:pStyle w:val="Default0"/>
        <w:spacing w:line="360" w:lineRule="auto"/>
        <w:rPr>
          <w:rFonts w:ascii="Times New Roman" w:hAnsi="Times New Roman" w:cs="Times New Roman"/>
          <w:color w:val="0D0D0D" w:themeColor="text1" w:themeTint="F2"/>
        </w:rPr>
      </w:pPr>
      <w:r w:rsidRPr="00971C0D">
        <w:rPr>
          <w:rFonts w:ascii="Times New Roman" w:hAnsi="Times New Roman" w:cs="Times New Roman"/>
          <w:color w:val="0D0D0D" w:themeColor="text1" w:themeTint="F2"/>
        </w:rPr>
        <w:t>“Safety, security and cost were the biggest factors here,” said Courtney Allen, QED Lighting Designer.</w:t>
      </w:r>
      <w:r w:rsidRPr="00971C0D" w:rsidDel="00A11C14">
        <w:rPr>
          <w:rFonts w:ascii="Times New Roman" w:hAnsi="Times New Roman" w:cs="Times New Roman"/>
          <w:color w:val="0D0D0D" w:themeColor="text1" w:themeTint="F2"/>
        </w:rPr>
        <w:t xml:space="preserve"> </w:t>
      </w:r>
    </w:p>
    <w:p w14:paraId="232517A5" w14:textId="77777777" w:rsidR="00590F4B" w:rsidRPr="00971C0D" w:rsidRDefault="00590F4B" w:rsidP="00971C0D">
      <w:pPr>
        <w:spacing w:line="360" w:lineRule="auto"/>
        <w:rPr>
          <w:rFonts w:ascii="Times New Roman" w:hAnsi="Times New Roman"/>
          <w:color w:val="0D0D0D" w:themeColor="text1" w:themeTint="F2"/>
          <w:sz w:val="24"/>
          <w:szCs w:val="24"/>
        </w:rPr>
      </w:pPr>
      <w:r w:rsidRPr="00971C0D">
        <w:rPr>
          <w:rFonts w:ascii="Times New Roman" w:hAnsi="Times New Roman"/>
          <w:color w:val="0D0D0D" w:themeColor="text1" w:themeTint="F2"/>
          <w:sz w:val="24"/>
          <w:szCs w:val="24"/>
        </w:rPr>
        <w:t> </w:t>
      </w:r>
    </w:p>
    <w:p w14:paraId="6108D441" w14:textId="0A68E1E8" w:rsidR="00590F4B" w:rsidRPr="00971C0D" w:rsidRDefault="00590F4B" w:rsidP="00971C0D">
      <w:pPr>
        <w:spacing w:line="360" w:lineRule="auto"/>
        <w:rPr>
          <w:rFonts w:ascii="Times New Roman" w:hAnsi="Times New Roman"/>
          <w:color w:val="0D0D0D" w:themeColor="text1" w:themeTint="F2"/>
          <w:sz w:val="24"/>
          <w:szCs w:val="24"/>
        </w:rPr>
      </w:pPr>
      <w:r w:rsidRPr="00971C0D">
        <w:rPr>
          <w:rFonts w:ascii="Times New Roman" w:hAnsi="Times New Roman"/>
          <w:color w:val="0D0D0D" w:themeColor="text1" w:themeTint="F2"/>
          <w:sz w:val="24"/>
          <w:szCs w:val="24"/>
        </w:rPr>
        <w:t xml:space="preserve">On November 23, 2015, the center opened to the </w:t>
      </w:r>
      <w:r w:rsidR="002E3517" w:rsidRPr="00971C0D">
        <w:rPr>
          <w:rFonts w:ascii="Times New Roman" w:hAnsi="Times New Roman"/>
          <w:color w:val="0D0D0D" w:themeColor="text1" w:themeTint="F2"/>
          <w:sz w:val="24"/>
          <w:szCs w:val="24"/>
        </w:rPr>
        <w:t>public.</w:t>
      </w:r>
    </w:p>
    <w:p w14:paraId="2AC3AE1C" w14:textId="77777777" w:rsidR="00590F4B" w:rsidRPr="00971C0D" w:rsidRDefault="00590F4B" w:rsidP="00971C0D">
      <w:pPr>
        <w:spacing w:line="360" w:lineRule="auto"/>
        <w:rPr>
          <w:rFonts w:ascii="Times New Roman" w:hAnsi="Times New Roman"/>
          <w:color w:val="0D0D0D" w:themeColor="text1" w:themeTint="F2"/>
          <w:sz w:val="24"/>
          <w:szCs w:val="24"/>
        </w:rPr>
      </w:pPr>
      <w:r w:rsidRPr="00971C0D">
        <w:rPr>
          <w:rFonts w:ascii="Times New Roman" w:hAnsi="Times New Roman"/>
          <w:color w:val="0D0D0D" w:themeColor="text1" w:themeTint="F2"/>
          <w:sz w:val="24"/>
          <w:szCs w:val="24"/>
        </w:rPr>
        <w:t> </w:t>
      </w:r>
    </w:p>
    <w:p w14:paraId="2FFB429D" w14:textId="2917B310" w:rsidR="00590F4B" w:rsidRPr="00971C0D" w:rsidRDefault="00590F4B" w:rsidP="00971C0D">
      <w:pPr>
        <w:shd w:val="clear" w:color="auto" w:fill="FFFFFF"/>
        <w:spacing w:line="360" w:lineRule="auto"/>
        <w:rPr>
          <w:rFonts w:ascii="Times New Roman" w:hAnsi="Times New Roman"/>
          <w:color w:val="0D0D0D" w:themeColor="text1" w:themeTint="F2"/>
          <w:sz w:val="24"/>
          <w:szCs w:val="24"/>
        </w:rPr>
      </w:pPr>
      <w:r w:rsidRPr="00971C0D">
        <w:rPr>
          <w:rFonts w:ascii="Times New Roman" w:hAnsi="Times New Roman"/>
          <w:color w:val="0D0D0D" w:themeColor="text1" w:themeTint="F2"/>
          <w:sz w:val="24"/>
          <w:szCs w:val="24"/>
        </w:rPr>
        <w:t xml:space="preserve">“We had to be done by Thanksgiving because Denver Rescue Mission had to serve Thanksgiving dinner in the facility,” said Christian Wangaard, Project Manager. “We finished a few days before the deadline.” </w:t>
      </w:r>
    </w:p>
    <w:p w14:paraId="55373DBA" w14:textId="77777777" w:rsidR="00590F4B" w:rsidRPr="00971C0D" w:rsidRDefault="00590F4B" w:rsidP="00971C0D">
      <w:pPr>
        <w:spacing w:line="360" w:lineRule="auto"/>
        <w:rPr>
          <w:rFonts w:ascii="Times New Roman" w:hAnsi="Times New Roman"/>
          <w:color w:val="0D0D0D" w:themeColor="text1" w:themeTint="F2"/>
          <w:sz w:val="24"/>
          <w:szCs w:val="24"/>
        </w:rPr>
      </w:pPr>
      <w:r w:rsidRPr="00971C0D">
        <w:rPr>
          <w:rFonts w:ascii="Times New Roman" w:hAnsi="Times New Roman"/>
          <w:color w:val="0D0D0D" w:themeColor="text1" w:themeTint="F2"/>
          <w:sz w:val="24"/>
          <w:szCs w:val="24"/>
        </w:rPr>
        <w:t> </w:t>
      </w:r>
    </w:p>
    <w:p w14:paraId="2DC43666" w14:textId="620859FA" w:rsidR="006A47D6" w:rsidRPr="00971C0D" w:rsidRDefault="009104C4" w:rsidP="00971C0D">
      <w:pPr>
        <w:spacing w:line="360" w:lineRule="auto"/>
        <w:ind w:left="-405" w:firstLine="405"/>
        <w:rPr>
          <w:rFonts w:ascii="Times New Roman" w:hAnsi="Times New Roman"/>
          <w:i/>
          <w:color w:val="0D0D0D" w:themeColor="text1" w:themeTint="F2"/>
          <w:sz w:val="24"/>
          <w:szCs w:val="24"/>
        </w:rPr>
      </w:pPr>
      <w:r w:rsidRPr="00971C0D">
        <w:rPr>
          <w:rFonts w:ascii="Times New Roman" w:hAnsi="Times New Roman"/>
          <w:b/>
          <w:bCs/>
          <w:i/>
          <w:color w:val="0D0D0D" w:themeColor="text1" w:themeTint="F2"/>
          <w:sz w:val="24"/>
          <w:szCs w:val="24"/>
        </w:rPr>
        <w:lastRenderedPageBreak/>
        <w:t xml:space="preserve">Large </w:t>
      </w:r>
      <w:r w:rsidR="006A47D6" w:rsidRPr="00971C0D">
        <w:rPr>
          <w:rFonts w:ascii="Times New Roman" w:hAnsi="Times New Roman"/>
          <w:b/>
          <w:bCs/>
          <w:i/>
          <w:color w:val="0D0D0D" w:themeColor="text1" w:themeTint="F2"/>
          <w:sz w:val="24"/>
          <w:szCs w:val="24"/>
        </w:rPr>
        <w:t>Community Impact</w:t>
      </w:r>
    </w:p>
    <w:p w14:paraId="22EB231A" w14:textId="47509DF9" w:rsidR="00590F4B" w:rsidRPr="00971C0D" w:rsidRDefault="00590F4B" w:rsidP="00971C0D">
      <w:pPr>
        <w:spacing w:line="360" w:lineRule="auto"/>
        <w:rPr>
          <w:rFonts w:ascii="Times New Roman" w:hAnsi="Times New Roman"/>
          <w:color w:val="0D0D0D" w:themeColor="text1" w:themeTint="F2"/>
          <w:sz w:val="24"/>
          <w:szCs w:val="24"/>
        </w:rPr>
      </w:pPr>
      <w:r w:rsidRPr="00971C0D">
        <w:rPr>
          <w:rFonts w:ascii="Times New Roman" w:hAnsi="Times New Roman"/>
          <w:color w:val="0D0D0D" w:themeColor="text1" w:themeTint="F2"/>
          <w:sz w:val="24"/>
          <w:szCs w:val="24"/>
        </w:rPr>
        <w:t>Th</w:t>
      </w:r>
      <w:r w:rsidR="006C0000" w:rsidRPr="00971C0D">
        <w:rPr>
          <w:rFonts w:ascii="Times New Roman" w:hAnsi="Times New Roman"/>
          <w:color w:val="0D0D0D" w:themeColor="text1" w:themeTint="F2"/>
          <w:sz w:val="24"/>
          <w:szCs w:val="24"/>
        </w:rPr>
        <w:t xml:space="preserve">is facility </w:t>
      </w:r>
      <w:r w:rsidRPr="00971C0D">
        <w:rPr>
          <w:rFonts w:ascii="Times New Roman" w:hAnsi="Times New Roman"/>
          <w:color w:val="0D0D0D" w:themeColor="text1" w:themeTint="F2"/>
          <w:sz w:val="24"/>
          <w:szCs w:val="24"/>
        </w:rPr>
        <w:t xml:space="preserve">has changed the community for the better by providing permanent reduction in homelessness, violence, and street camping in Downtown Denver.  The project has also increased property values nearby and provided positive, healthy development of this often forgotten </w:t>
      </w:r>
      <w:r w:rsidR="00636C05" w:rsidRPr="00971C0D">
        <w:rPr>
          <w:rFonts w:ascii="Times New Roman" w:hAnsi="Times New Roman"/>
          <w:color w:val="0D0D0D" w:themeColor="text1" w:themeTint="F2"/>
          <w:sz w:val="24"/>
          <w:szCs w:val="24"/>
        </w:rPr>
        <w:t>population.</w:t>
      </w:r>
      <w:r w:rsidRPr="00971C0D">
        <w:rPr>
          <w:rFonts w:ascii="Times New Roman" w:hAnsi="Times New Roman"/>
          <w:color w:val="0D0D0D" w:themeColor="text1" w:themeTint="F2"/>
          <w:sz w:val="24"/>
          <w:szCs w:val="24"/>
        </w:rPr>
        <w:t xml:space="preserve"> </w:t>
      </w:r>
    </w:p>
    <w:p w14:paraId="31AE5D09" w14:textId="77777777" w:rsidR="00B5154C" w:rsidRPr="00971C0D" w:rsidRDefault="00B5154C" w:rsidP="00971C0D">
      <w:pPr>
        <w:spacing w:line="360" w:lineRule="auto"/>
        <w:rPr>
          <w:rFonts w:ascii="Times New Roman" w:hAnsi="Times New Roman"/>
          <w:color w:val="0D0D0D" w:themeColor="text1" w:themeTint="F2"/>
          <w:sz w:val="24"/>
          <w:szCs w:val="24"/>
        </w:rPr>
      </w:pPr>
    </w:p>
    <w:p w14:paraId="6D3EBBF1" w14:textId="6601D787" w:rsidR="00590F4B" w:rsidRPr="00971C0D" w:rsidRDefault="00590F4B" w:rsidP="00971C0D">
      <w:pPr>
        <w:spacing w:line="360" w:lineRule="auto"/>
        <w:rPr>
          <w:rFonts w:ascii="Times New Roman" w:hAnsi="Times New Roman"/>
          <w:color w:val="0D0D0D" w:themeColor="text1" w:themeTint="F2"/>
          <w:sz w:val="24"/>
          <w:szCs w:val="24"/>
        </w:rPr>
      </w:pPr>
      <w:r w:rsidRPr="00971C0D">
        <w:rPr>
          <w:rFonts w:ascii="Times New Roman" w:hAnsi="Times New Roman"/>
          <w:color w:val="0D0D0D" w:themeColor="text1" w:themeTint="F2"/>
          <w:sz w:val="24"/>
          <w:szCs w:val="24"/>
        </w:rPr>
        <w:t>The LSCC offers a much needed safe place of dignity for men</w:t>
      </w:r>
      <w:r w:rsidR="00BD6088" w:rsidRPr="00971C0D">
        <w:rPr>
          <w:rFonts w:ascii="Times New Roman" w:hAnsi="Times New Roman"/>
          <w:color w:val="0D0D0D" w:themeColor="text1" w:themeTint="F2"/>
          <w:sz w:val="24"/>
          <w:szCs w:val="24"/>
        </w:rPr>
        <w:t xml:space="preserve"> and women and </w:t>
      </w:r>
      <w:r w:rsidRPr="00971C0D">
        <w:rPr>
          <w:rFonts w:ascii="Times New Roman" w:hAnsi="Times New Roman"/>
          <w:color w:val="0D0D0D" w:themeColor="text1" w:themeTint="F2"/>
          <w:sz w:val="24"/>
          <w:szCs w:val="24"/>
        </w:rPr>
        <w:t>for those most disadvantaged</w:t>
      </w:r>
      <w:r w:rsidR="00BD6088" w:rsidRPr="00971C0D">
        <w:rPr>
          <w:rFonts w:ascii="Times New Roman" w:hAnsi="Times New Roman"/>
          <w:color w:val="0D0D0D" w:themeColor="text1" w:themeTint="F2"/>
          <w:sz w:val="24"/>
          <w:szCs w:val="24"/>
        </w:rPr>
        <w:t>, including</w:t>
      </w:r>
      <w:r w:rsidRPr="00971C0D">
        <w:rPr>
          <w:rFonts w:ascii="Times New Roman" w:hAnsi="Times New Roman"/>
          <w:color w:val="0D0D0D" w:themeColor="text1" w:themeTint="F2"/>
          <w:sz w:val="24"/>
          <w:szCs w:val="24"/>
        </w:rPr>
        <w:t xml:space="preserve"> those with mental illness and those with physical handicaps. The facility serves over 1,600 meals on an average day (700 more meals served than before the facility was opened), provides bathrooms and showers for men and women (a first for women in the area), and offers laundry and day programs. The LSSC provides legal assistance, police reporting, mental illness support, job readiness support, </w:t>
      </w:r>
      <w:r w:rsidR="00CC7FB4" w:rsidRPr="00971C0D">
        <w:rPr>
          <w:rFonts w:ascii="Times New Roman" w:hAnsi="Times New Roman"/>
          <w:color w:val="0D0D0D" w:themeColor="text1" w:themeTint="F2"/>
          <w:sz w:val="24"/>
          <w:szCs w:val="24"/>
        </w:rPr>
        <w:t xml:space="preserve">ADA access, </w:t>
      </w:r>
      <w:r w:rsidRPr="00971C0D">
        <w:rPr>
          <w:rFonts w:ascii="Times New Roman" w:hAnsi="Times New Roman"/>
          <w:color w:val="0D0D0D" w:themeColor="text1" w:themeTint="F2"/>
          <w:sz w:val="24"/>
          <w:szCs w:val="24"/>
        </w:rPr>
        <w:t>and many other programs</w:t>
      </w:r>
      <w:r w:rsidR="00CC7FB4" w:rsidRPr="00971C0D">
        <w:rPr>
          <w:rFonts w:ascii="Times New Roman" w:hAnsi="Times New Roman"/>
          <w:color w:val="0D0D0D" w:themeColor="text1" w:themeTint="F2"/>
          <w:sz w:val="24"/>
          <w:szCs w:val="24"/>
        </w:rPr>
        <w:t>, as well</w:t>
      </w:r>
      <w:r w:rsidR="00B66A1A" w:rsidRPr="00971C0D">
        <w:rPr>
          <w:rFonts w:ascii="Times New Roman" w:hAnsi="Times New Roman"/>
          <w:color w:val="0D0D0D" w:themeColor="text1" w:themeTint="F2"/>
          <w:sz w:val="24"/>
          <w:szCs w:val="24"/>
        </w:rPr>
        <w:t>.</w:t>
      </w:r>
    </w:p>
    <w:p w14:paraId="1ABCFF1E" w14:textId="77777777" w:rsidR="00590F4B" w:rsidRPr="00971C0D" w:rsidRDefault="00590F4B" w:rsidP="00971C0D">
      <w:pPr>
        <w:pStyle w:val="rtecenter"/>
        <w:shd w:val="clear" w:color="auto" w:fill="FFFFFF"/>
        <w:spacing w:after="0" w:afterAutospacing="0" w:line="360" w:lineRule="auto"/>
        <w:rPr>
          <w:color w:val="0D0D0D" w:themeColor="text1" w:themeTint="F2"/>
        </w:rPr>
      </w:pPr>
      <w:r w:rsidRPr="00971C0D">
        <w:rPr>
          <w:color w:val="0D0D0D" w:themeColor="text1" w:themeTint="F2"/>
        </w:rPr>
        <w:t> </w:t>
      </w:r>
    </w:p>
    <w:p w14:paraId="5F93F165" w14:textId="7570B099" w:rsidR="00590F4B" w:rsidRPr="00971C0D" w:rsidRDefault="00673621" w:rsidP="00971C0D">
      <w:pPr>
        <w:pStyle w:val="rtecenter"/>
        <w:shd w:val="clear" w:color="auto" w:fill="FFFFFF"/>
        <w:spacing w:after="0" w:afterAutospacing="0" w:line="360" w:lineRule="auto"/>
        <w:rPr>
          <w:color w:val="0D0D0D" w:themeColor="text1" w:themeTint="F2"/>
        </w:rPr>
      </w:pPr>
      <w:r w:rsidRPr="00971C0D">
        <w:rPr>
          <w:color w:val="0D0D0D" w:themeColor="text1" w:themeTint="F2"/>
          <w:shd w:val="clear" w:color="auto" w:fill="FFFFFF"/>
        </w:rPr>
        <w:t xml:space="preserve">The </w:t>
      </w:r>
      <w:r w:rsidR="00E44BD6" w:rsidRPr="00971C0D">
        <w:rPr>
          <w:color w:val="0D0D0D" w:themeColor="text1" w:themeTint="F2"/>
          <w:shd w:val="clear" w:color="auto" w:fill="FFFFFF"/>
        </w:rPr>
        <w:t>LSCC also allows</w:t>
      </w:r>
      <w:r w:rsidR="00590F4B" w:rsidRPr="00971C0D">
        <w:rPr>
          <w:color w:val="0D0D0D" w:themeColor="text1" w:themeTint="F2"/>
          <w:shd w:val="clear" w:color="auto" w:fill="FFFFFF"/>
        </w:rPr>
        <w:t> </w:t>
      </w:r>
      <w:r w:rsidR="00E44BD6" w:rsidRPr="00971C0D">
        <w:rPr>
          <w:color w:val="0D0D0D" w:themeColor="text1" w:themeTint="F2"/>
          <w:shd w:val="clear" w:color="auto" w:fill="FFFFFF"/>
        </w:rPr>
        <w:t>people</w:t>
      </w:r>
      <w:r w:rsidR="00590F4B" w:rsidRPr="00971C0D">
        <w:rPr>
          <w:color w:val="0D0D0D" w:themeColor="text1" w:themeTint="F2"/>
          <w:shd w:val="clear" w:color="auto" w:fill="FFFFFF"/>
        </w:rPr>
        <w:t xml:space="preserve"> experiencing homelessness an opportunity to learn how to participate in </w:t>
      </w:r>
      <w:r w:rsidRPr="00971C0D">
        <w:rPr>
          <w:color w:val="0D0D0D" w:themeColor="text1" w:themeTint="F2"/>
          <w:shd w:val="clear" w:color="auto" w:fill="FFFFFF"/>
        </w:rPr>
        <w:t>DRM’s</w:t>
      </w:r>
      <w:r w:rsidR="00590F4B" w:rsidRPr="00971C0D">
        <w:rPr>
          <w:color w:val="0D0D0D" w:themeColor="text1" w:themeTint="F2"/>
          <w:shd w:val="clear" w:color="auto" w:fill="FFFFFF"/>
        </w:rPr>
        <w:t xml:space="preserve"> long-term New Life </w:t>
      </w:r>
      <w:r w:rsidRPr="00971C0D">
        <w:rPr>
          <w:color w:val="0D0D0D" w:themeColor="text1" w:themeTint="F2"/>
          <w:shd w:val="clear" w:color="auto" w:fill="FFFFFF"/>
        </w:rPr>
        <w:t xml:space="preserve">Program </w:t>
      </w:r>
      <w:r w:rsidR="00590F4B" w:rsidRPr="00971C0D">
        <w:rPr>
          <w:color w:val="0D0D0D" w:themeColor="text1" w:themeTint="F2"/>
          <w:shd w:val="clear" w:color="auto" w:fill="FFFFFF"/>
        </w:rPr>
        <w:t xml:space="preserve">and STAR </w:t>
      </w:r>
      <w:r w:rsidRPr="00971C0D">
        <w:rPr>
          <w:color w:val="0D0D0D" w:themeColor="text1" w:themeTint="F2"/>
          <w:shd w:val="clear" w:color="auto" w:fill="FFFFFF"/>
        </w:rPr>
        <w:t>T</w:t>
      </w:r>
      <w:r w:rsidR="00590F4B" w:rsidRPr="00971C0D">
        <w:rPr>
          <w:color w:val="0D0D0D" w:themeColor="text1" w:themeTint="F2"/>
          <w:shd w:val="clear" w:color="auto" w:fill="FFFFFF"/>
        </w:rPr>
        <w:t xml:space="preserve">ransitional </w:t>
      </w:r>
      <w:r w:rsidRPr="00971C0D">
        <w:rPr>
          <w:color w:val="0D0D0D" w:themeColor="text1" w:themeTint="F2"/>
          <w:shd w:val="clear" w:color="auto" w:fill="FFFFFF"/>
        </w:rPr>
        <w:t>P</w:t>
      </w:r>
      <w:r w:rsidR="00590F4B" w:rsidRPr="00971C0D">
        <w:rPr>
          <w:color w:val="0D0D0D" w:themeColor="text1" w:themeTint="F2"/>
          <w:shd w:val="clear" w:color="auto" w:fill="FFFFFF"/>
        </w:rPr>
        <w:t xml:space="preserve">rograms. Through </w:t>
      </w:r>
      <w:r w:rsidRPr="00971C0D">
        <w:rPr>
          <w:color w:val="0D0D0D" w:themeColor="text1" w:themeTint="F2"/>
          <w:shd w:val="clear" w:color="auto" w:fill="FFFFFF"/>
        </w:rPr>
        <w:t xml:space="preserve">New Life, </w:t>
      </w:r>
      <w:r w:rsidR="00590F4B" w:rsidRPr="00971C0D">
        <w:rPr>
          <w:color w:val="0D0D0D" w:themeColor="text1" w:themeTint="F2"/>
          <w:shd w:val="clear" w:color="auto" w:fill="FFFFFF"/>
        </w:rPr>
        <w:t xml:space="preserve">DRM’s staff works to help individuals make a lasting </w:t>
      </w:r>
      <w:r w:rsidR="002227CD" w:rsidRPr="00971C0D">
        <w:rPr>
          <w:color w:val="0D0D0D" w:themeColor="text1" w:themeTint="F2"/>
          <w:shd w:val="clear" w:color="auto" w:fill="FFFFFF"/>
        </w:rPr>
        <w:t>life change</w:t>
      </w:r>
      <w:r w:rsidR="00590F4B" w:rsidRPr="00971C0D">
        <w:rPr>
          <w:color w:val="0D0D0D" w:themeColor="text1" w:themeTint="F2"/>
          <w:shd w:val="clear" w:color="auto" w:fill="FFFFFF"/>
        </w:rPr>
        <w:t xml:space="preserve"> via a path to sobriety. The STAR Transitional Program </w:t>
      </w:r>
      <w:r w:rsidR="00FC6E61" w:rsidRPr="00971C0D">
        <w:rPr>
          <w:color w:val="0D0D0D" w:themeColor="text1" w:themeTint="F2"/>
          <w:shd w:val="clear" w:color="auto" w:fill="FFFFFF"/>
        </w:rPr>
        <w:t xml:space="preserve">helps </w:t>
      </w:r>
      <w:r w:rsidR="00590F4B" w:rsidRPr="00971C0D">
        <w:rPr>
          <w:color w:val="0D0D0D" w:themeColor="text1" w:themeTint="F2"/>
          <w:shd w:val="clear" w:color="auto" w:fill="FFFFFF"/>
        </w:rPr>
        <w:t xml:space="preserve">participants achieve self-sufficiency and permanent housing through life skills, career development and computer skills </w:t>
      </w:r>
      <w:r w:rsidR="002945F4" w:rsidRPr="00971C0D">
        <w:rPr>
          <w:color w:val="0D0D0D" w:themeColor="text1" w:themeTint="F2"/>
          <w:shd w:val="clear" w:color="auto" w:fill="FFFFFF"/>
        </w:rPr>
        <w:t>worksh</w:t>
      </w:r>
      <w:r w:rsidR="00FC6E61" w:rsidRPr="00971C0D">
        <w:rPr>
          <w:color w:val="0D0D0D" w:themeColor="text1" w:themeTint="F2"/>
          <w:shd w:val="clear" w:color="auto" w:fill="FFFFFF"/>
        </w:rPr>
        <w:t>ops</w:t>
      </w:r>
      <w:r w:rsidR="00590F4B" w:rsidRPr="00971C0D">
        <w:rPr>
          <w:color w:val="0D0D0D" w:themeColor="text1" w:themeTint="F2"/>
          <w:shd w:val="clear" w:color="auto" w:fill="FFFFFF"/>
        </w:rPr>
        <w:t>.</w:t>
      </w:r>
    </w:p>
    <w:p w14:paraId="49A0A52E" w14:textId="77777777" w:rsidR="00590F4B" w:rsidRPr="00971C0D" w:rsidRDefault="00590F4B" w:rsidP="00971C0D">
      <w:pPr>
        <w:pStyle w:val="default"/>
        <w:spacing w:line="360" w:lineRule="auto"/>
        <w:rPr>
          <w:rFonts w:ascii="Times New Roman" w:hAnsi="Times New Roman"/>
          <w:color w:val="0D0D0D" w:themeColor="text1" w:themeTint="F2"/>
        </w:rPr>
      </w:pPr>
      <w:r w:rsidRPr="00971C0D">
        <w:rPr>
          <w:rFonts w:ascii="Times New Roman" w:hAnsi="Times New Roman"/>
          <w:color w:val="0D0D0D" w:themeColor="text1" w:themeTint="F2"/>
          <w:shd w:val="clear" w:color="auto" w:fill="FFFFFF"/>
        </w:rPr>
        <w:t> </w:t>
      </w:r>
    </w:p>
    <w:p w14:paraId="6260924F" w14:textId="512CA572" w:rsidR="00590F4B" w:rsidRPr="00971C0D" w:rsidRDefault="00590F4B" w:rsidP="00971C0D">
      <w:pPr>
        <w:pStyle w:val="default"/>
        <w:spacing w:line="360" w:lineRule="auto"/>
        <w:rPr>
          <w:rFonts w:ascii="Times New Roman" w:hAnsi="Times New Roman"/>
          <w:color w:val="0D0D0D" w:themeColor="text1" w:themeTint="F2"/>
          <w:shd w:val="clear" w:color="auto" w:fill="FFFFFF"/>
        </w:rPr>
      </w:pPr>
      <w:r w:rsidRPr="00971C0D">
        <w:rPr>
          <w:rFonts w:ascii="Times New Roman" w:hAnsi="Times New Roman"/>
          <w:color w:val="0D0D0D" w:themeColor="text1" w:themeTint="F2"/>
          <w:shd w:val="clear" w:color="auto" w:fill="FFFFFF"/>
        </w:rPr>
        <w:t>A critical need for the homeless community is having the ability to charge their mobile phones. Weifield’s solution included a plethora of duplex receptacles within the courtyard that participants can utilize for charging</w:t>
      </w:r>
      <w:r w:rsidR="00FC6E61" w:rsidRPr="00971C0D">
        <w:rPr>
          <w:rFonts w:ascii="Times New Roman" w:hAnsi="Times New Roman"/>
          <w:color w:val="0D0D0D" w:themeColor="text1" w:themeTint="F2"/>
          <w:shd w:val="clear" w:color="auto" w:fill="FFFFFF"/>
        </w:rPr>
        <w:t>,</w:t>
      </w:r>
      <w:r w:rsidR="00E44BD6" w:rsidRPr="00971C0D">
        <w:rPr>
          <w:rFonts w:ascii="Times New Roman" w:hAnsi="Times New Roman"/>
          <w:color w:val="0D0D0D" w:themeColor="text1" w:themeTint="F2"/>
          <w:shd w:val="clear" w:color="auto" w:fill="FFFFFF"/>
        </w:rPr>
        <w:t xml:space="preserve"> with </w:t>
      </w:r>
      <w:r w:rsidRPr="00971C0D">
        <w:rPr>
          <w:rFonts w:ascii="Times New Roman" w:hAnsi="Times New Roman"/>
          <w:color w:val="0D0D0D" w:themeColor="text1" w:themeTint="F2"/>
          <w:shd w:val="clear" w:color="auto" w:fill="FFFFFF"/>
        </w:rPr>
        <w:t>heavy duty receptacle covers that would withstand abuse and weather hazards</w:t>
      </w:r>
      <w:r w:rsidR="00FC6E61" w:rsidRPr="00971C0D">
        <w:rPr>
          <w:rFonts w:ascii="Times New Roman" w:hAnsi="Times New Roman"/>
          <w:color w:val="0D0D0D" w:themeColor="text1" w:themeTint="F2"/>
          <w:shd w:val="clear" w:color="auto" w:fill="FFFFFF"/>
        </w:rPr>
        <w:t xml:space="preserve"> </w:t>
      </w:r>
      <w:r w:rsidR="0006187F" w:rsidRPr="00971C0D">
        <w:rPr>
          <w:rFonts w:ascii="Times New Roman" w:hAnsi="Times New Roman"/>
          <w:color w:val="0D0D0D" w:themeColor="text1" w:themeTint="F2"/>
          <w:shd w:val="clear" w:color="auto" w:fill="FFFFFF"/>
        </w:rPr>
        <w:t>while reducing</w:t>
      </w:r>
      <w:r w:rsidR="00FC6E61" w:rsidRPr="00971C0D">
        <w:rPr>
          <w:rFonts w:ascii="Times New Roman" w:hAnsi="Times New Roman"/>
          <w:color w:val="0D0D0D" w:themeColor="text1" w:themeTint="F2"/>
          <w:shd w:val="clear" w:color="auto" w:fill="FFFFFF"/>
        </w:rPr>
        <w:t xml:space="preserve"> </w:t>
      </w:r>
      <w:r w:rsidRPr="00971C0D">
        <w:rPr>
          <w:rFonts w:ascii="Times New Roman" w:hAnsi="Times New Roman"/>
          <w:color w:val="0D0D0D" w:themeColor="text1" w:themeTint="F2"/>
          <w:shd w:val="clear" w:color="auto" w:fill="FFFFFF"/>
        </w:rPr>
        <w:t xml:space="preserve">maintenance </w:t>
      </w:r>
      <w:r w:rsidR="00D728DE" w:rsidRPr="00971C0D">
        <w:rPr>
          <w:rFonts w:ascii="Times New Roman" w:hAnsi="Times New Roman"/>
          <w:color w:val="0D0D0D" w:themeColor="text1" w:themeTint="F2"/>
          <w:shd w:val="clear" w:color="auto" w:fill="FFFFFF"/>
        </w:rPr>
        <w:t xml:space="preserve">for </w:t>
      </w:r>
      <w:r w:rsidR="00E44BD6" w:rsidRPr="00971C0D">
        <w:rPr>
          <w:rFonts w:ascii="Times New Roman" w:hAnsi="Times New Roman"/>
          <w:color w:val="0D0D0D" w:themeColor="text1" w:themeTint="F2"/>
          <w:shd w:val="clear" w:color="auto" w:fill="FFFFFF"/>
        </w:rPr>
        <w:t>DRM’s</w:t>
      </w:r>
      <w:r w:rsidRPr="00971C0D">
        <w:rPr>
          <w:rFonts w:ascii="Times New Roman" w:hAnsi="Times New Roman"/>
          <w:color w:val="0D0D0D" w:themeColor="text1" w:themeTint="F2"/>
          <w:shd w:val="clear" w:color="auto" w:fill="FFFFFF"/>
        </w:rPr>
        <w:t xml:space="preserve"> </w:t>
      </w:r>
      <w:r w:rsidR="00FC6E61" w:rsidRPr="00971C0D">
        <w:rPr>
          <w:rFonts w:ascii="Times New Roman" w:hAnsi="Times New Roman"/>
          <w:color w:val="0D0D0D" w:themeColor="text1" w:themeTint="F2"/>
          <w:shd w:val="clear" w:color="auto" w:fill="FFFFFF"/>
        </w:rPr>
        <w:t>staff.</w:t>
      </w:r>
    </w:p>
    <w:p w14:paraId="4AEAF7E1" w14:textId="77777777" w:rsidR="00FC6E61" w:rsidRPr="00971C0D" w:rsidRDefault="00FC6E61" w:rsidP="00971C0D">
      <w:pPr>
        <w:pStyle w:val="default"/>
        <w:spacing w:line="360" w:lineRule="auto"/>
        <w:rPr>
          <w:rFonts w:ascii="Times New Roman" w:hAnsi="Times New Roman"/>
          <w:color w:val="0D0D0D" w:themeColor="text1" w:themeTint="F2"/>
        </w:rPr>
      </w:pPr>
    </w:p>
    <w:p w14:paraId="2C24AE30" w14:textId="251DD73D" w:rsidR="00590F4B" w:rsidRPr="00971C0D" w:rsidRDefault="000427BD" w:rsidP="00971C0D">
      <w:pPr>
        <w:spacing w:line="360" w:lineRule="auto"/>
        <w:rPr>
          <w:rFonts w:ascii="Times New Roman" w:hAnsi="Times New Roman"/>
          <w:color w:val="0D0D0D" w:themeColor="text1" w:themeTint="F2"/>
          <w:sz w:val="24"/>
          <w:szCs w:val="24"/>
        </w:rPr>
      </w:pPr>
      <w:r w:rsidRPr="00971C0D">
        <w:rPr>
          <w:rFonts w:ascii="Times New Roman" w:hAnsi="Times New Roman"/>
          <w:color w:val="0D0D0D" w:themeColor="text1" w:themeTint="F2"/>
          <w:sz w:val="24"/>
          <w:szCs w:val="24"/>
        </w:rPr>
        <w:t xml:space="preserve">The </w:t>
      </w:r>
      <w:r w:rsidR="00A72379" w:rsidRPr="00971C0D">
        <w:rPr>
          <w:rFonts w:ascii="Times New Roman" w:hAnsi="Times New Roman"/>
          <w:color w:val="0D0D0D" w:themeColor="text1" w:themeTint="F2"/>
          <w:sz w:val="24"/>
          <w:szCs w:val="24"/>
        </w:rPr>
        <w:t>cafeteria</w:t>
      </w:r>
      <w:r w:rsidR="00590F4B" w:rsidRPr="00971C0D">
        <w:rPr>
          <w:rFonts w:ascii="Times New Roman" w:hAnsi="Times New Roman"/>
          <w:color w:val="0D0D0D" w:themeColor="text1" w:themeTint="F2"/>
          <w:sz w:val="24"/>
          <w:szCs w:val="24"/>
        </w:rPr>
        <w:t xml:space="preserve"> was designed to shine at angles to create an interesting look and facilitate maximum comfort level by avoiding an </w:t>
      </w:r>
      <w:r w:rsidR="009104C4" w:rsidRPr="00971C0D">
        <w:rPr>
          <w:rFonts w:ascii="Times New Roman" w:hAnsi="Times New Roman"/>
          <w:color w:val="0D0D0D" w:themeColor="text1" w:themeTint="F2"/>
          <w:sz w:val="24"/>
          <w:szCs w:val="24"/>
        </w:rPr>
        <w:t>“</w:t>
      </w:r>
      <w:r w:rsidR="00590F4B" w:rsidRPr="00971C0D">
        <w:rPr>
          <w:rFonts w:ascii="Times New Roman" w:hAnsi="Times New Roman"/>
          <w:color w:val="0D0D0D" w:themeColor="text1" w:themeTint="F2"/>
          <w:sz w:val="24"/>
          <w:szCs w:val="24"/>
        </w:rPr>
        <w:t>institutional</w:t>
      </w:r>
      <w:r w:rsidR="009104C4" w:rsidRPr="00971C0D">
        <w:rPr>
          <w:rFonts w:ascii="Times New Roman" w:hAnsi="Times New Roman"/>
          <w:color w:val="0D0D0D" w:themeColor="text1" w:themeTint="F2"/>
          <w:sz w:val="24"/>
          <w:szCs w:val="24"/>
        </w:rPr>
        <w:t>”</w:t>
      </w:r>
      <w:r w:rsidR="00590F4B" w:rsidRPr="00971C0D">
        <w:rPr>
          <w:rFonts w:ascii="Times New Roman" w:hAnsi="Times New Roman"/>
          <w:color w:val="0D0D0D" w:themeColor="text1" w:themeTint="F2"/>
          <w:sz w:val="24"/>
          <w:szCs w:val="24"/>
        </w:rPr>
        <w:t xml:space="preserve"> feel.</w:t>
      </w:r>
      <w:r w:rsidR="00E44BD6" w:rsidRPr="00971C0D">
        <w:rPr>
          <w:rFonts w:ascii="Times New Roman" w:hAnsi="Times New Roman"/>
          <w:color w:val="0D0D0D" w:themeColor="text1" w:themeTint="F2"/>
          <w:sz w:val="24"/>
          <w:szCs w:val="24"/>
        </w:rPr>
        <w:t xml:space="preserve"> </w:t>
      </w:r>
      <w:r w:rsidR="00590F4B" w:rsidRPr="00971C0D">
        <w:rPr>
          <w:rFonts w:ascii="Times New Roman" w:hAnsi="Times New Roman"/>
          <w:color w:val="0D0D0D" w:themeColor="text1" w:themeTint="F2"/>
          <w:sz w:val="24"/>
          <w:szCs w:val="24"/>
        </w:rPr>
        <w:t xml:space="preserve">Additionally, the outside fence has stone columns every 20 feet and </w:t>
      </w:r>
      <w:r w:rsidR="00A72379" w:rsidRPr="00971C0D">
        <w:rPr>
          <w:rFonts w:ascii="Times New Roman" w:hAnsi="Times New Roman"/>
          <w:color w:val="0D0D0D" w:themeColor="text1" w:themeTint="F2"/>
          <w:sz w:val="24"/>
          <w:szCs w:val="24"/>
        </w:rPr>
        <w:t>sidewalk lighting</w:t>
      </w:r>
      <w:r w:rsidR="00590F4B" w:rsidRPr="00971C0D">
        <w:rPr>
          <w:rFonts w:ascii="Times New Roman" w:hAnsi="Times New Roman"/>
          <w:color w:val="0D0D0D" w:themeColor="text1" w:themeTint="F2"/>
          <w:sz w:val="24"/>
          <w:szCs w:val="24"/>
        </w:rPr>
        <w:t xml:space="preserve"> was placed inside those columns – so Weifield needed to choose non-glare (but vandal-proof) fixtures </w:t>
      </w:r>
      <w:r w:rsidRPr="00971C0D">
        <w:rPr>
          <w:rFonts w:ascii="Times New Roman" w:hAnsi="Times New Roman"/>
          <w:color w:val="0D0D0D" w:themeColor="text1" w:themeTint="F2"/>
          <w:sz w:val="24"/>
          <w:szCs w:val="24"/>
        </w:rPr>
        <w:t>for maximum light with minimum glare</w:t>
      </w:r>
      <w:r w:rsidR="00590F4B" w:rsidRPr="00971C0D">
        <w:rPr>
          <w:rFonts w:ascii="Times New Roman" w:hAnsi="Times New Roman"/>
          <w:color w:val="0D0D0D" w:themeColor="text1" w:themeTint="F2"/>
          <w:sz w:val="24"/>
          <w:szCs w:val="24"/>
        </w:rPr>
        <w:t xml:space="preserve">. </w:t>
      </w:r>
      <w:r w:rsidR="00C25D22" w:rsidRPr="00971C0D">
        <w:rPr>
          <w:rFonts w:ascii="Times New Roman" w:hAnsi="Times New Roman"/>
          <w:color w:val="0D0D0D" w:themeColor="text1" w:themeTint="F2"/>
          <w:sz w:val="24"/>
          <w:szCs w:val="24"/>
        </w:rPr>
        <w:t>From</w:t>
      </w:r>
      <w:r w:rsidR="00590F4B" w:rsidRPr="00971C0D">
        <w:rPr>
          <w:rFonts w:ascii="Times New Roman" w:hAnsi="Times New Roman"/>
          <w:color w:val="0D0D0D" w:themeColor="text1" w:themeTint="F2"/>
          <w:sz w:val="24"/>
          <w:szCs w:val="24"/>
        </w:rPr>
        <w:t xml:space="preserve"> </w:t>
      </w:r>
      <w:r w:rsidR="009104C4" w:rsidRPr="00971C0D">
        <w:rPr>
          <w:rFonts w:ascii="Times New Roman" w:hAnsi="Times New Roman"/>
          <w:color w:val="0D0D0D" w:themeColor="text1" w:themeTint="F2"/>
          <w:sz w:val="24"/>
          <w:szCs w:val="24"/>
        </w:rPr>
        <w:t>courtyard lights</w:t>
      </w:r>
      <w:r w:rsidR="00590F4B" w:rsidRPr="00971C0D">
        <w:rPr>
          <w:rFonts w:ascii="Times New Roman" w:hAnsi="Times New Roman"/>
          <w:color w:val="0D0D0D" w:themeColor="text1" w:themeTint="F2"/>
          <w:sz w:val="24"/>
          <w:szCs w:val="24"/>
        </w:rPr>
        <w:t xml:space="preserve"> to the cafeteria lighting</w:t>
      </w:r>
      <w:r w:rsidR="00C25D22" w:rsidRPr="00971C0D">
        <w:rPr>
          <w:rFonts w:ascii="Times New Roman" w:hAnsi="Times New Roman"/>
          <w:color w:val="0D0D0D" w:themeColor="text1" w:themeTint="F2"/>
          <w:sz w:val="24"/>
          <w:szCs w:val="24"/>
        </w:rPr>
        <w:t xml:space="preserve">—the </w:t>
      </w:r>
      <w:r w:rsidR="009104C4" w:rsidRPr="00971C0D">
        <w:rPr>
          <w:rFonts w:ascii="Times New Roman" w:hAnsi="Times New Roman"/>
          <w:color w:val="0D0D0D" w:themeColor="text1" w:themeTint="F2"/>
          <w:sz w:val="24"/>
          <w:szCs w:val="24"/>
        </w:rPr>
        <w:t>comfort and safety of</w:t>
      </w:r>
      <w:r w:rsidR="00590F4B" w:rsidRPr="00971C0D">
        <w:rPr>
          <w:rFonts w:ascii="Times New Roman" w:hAnsi="Times New Roman"/>
          <w:color w:val="0D0D0D" w:themeColor="text1" w:themeTint="F2"/>
          <w:sz w:val="24"/>
          <w:szCs w:val="24"/>
        </w:rPr>
        <w:t xml:space="preserve"> all of the people utilizing the facility were paramount.</w:t>
      </w:r>
    </w:p>
    <w:p w14:paraId="76E1CDCC" w14:textId="77777777" w:rsidR="00776C7E" w:rsidRPr="00971C0D" w:rsidRDefault="00776C7E" w:rsidP="00971C0D">
      <w:pPr>
        <w:spacing w:line="360" w:lineRule="auto"/>
        <w:rPr>
          <w:rFonts w:ascii="Times New Roman" w:hAnsi="Times New Roman"/>
          <w:color w:val="0D0D0D" w:themeColor="text1" w:themeTint="F2"/>
          <w:sz w:val="24"/>
          <w:szCs w:val="24"/>
        </w:rPr>
      </w:pPr>
    </w:p>
    <w:p w14:paraId="69838980" w14:textId="24C8309B" w:rsidR="006A47D6" w:rsidRPr="00971C0D" w:rsidRDefault="003A6E68" w:rsidP="00971C0D">
      <w:pPr>
        <w:pStyle w:val="default"/>
        <w:spacing w:line="360" w:lineRule="auto"/>
        <w:rPr>
          <w:rFonts w:ascii="Times New Roman" w:hAnsi="Times New Roman"/>
          <w:b/>
          <w:i/>
          <w:color w:val="0D0D0D" w:themeColor="text1" w:themeTint="F2"/>
        </w:rPr>
      </w:pPr>
      <w:r w:rsidRPr="00971C0D">
        <w:rPr>
          <w:rFonts w:ascii="Times New Roman" w:hAnsi="Times New Roman"/>
          <w:b/>
          <w:i/>
          <w:color w:val="0D0D0D" w:themeColor="text1" w:themeTint="F2"/>
        </w:rPr>
        <w:t>Community Value</w:t>
      </w:r>
      <w:r w:rsidR="006A47D6" w:rsidRPr="00971C0D">
        <w:rPr>
          <w:rFonts w:ascii="Times New Roman" w:hAnsi="Times New Roman"/>
          <w:b/>
          <w:i/>
          <w:color w:val="0D0D0D" w:themeColor="text1" w:themeTint="F2"/>
        </w:rPr>
        <w:t xml:space="preserve"> for Decades to Come</w:t>
      </w:r>
    </w:p>
    <w:p w14:paraId="164FC7F8" w14:textId="1928B073" w:rsidR="00590F4B" w:rsidRPr="00971C0D" w:rsidRDefault="00590F4B" w:rsidP="00971C0D">
      <w:pPr>
        <w:pStyle w:val="default"/>
        <w:spacing w:line="360" w:lineRule="auto"/>
        <w:rPr>
          <w:rFonts w:ascii="Times New Roman" w:hAnsi="Times New Roman"/>
          <w:color w:val="0D0D0D" w:themeColor="text1" w:themeTint="F2"/>
        </w:rPr>
      </w:pPr>
      <w:r w:rsidRPr="00971C0D">
        <w:rPr>
          <w:rFonts w:ascii="Times New Roman" w:hAnsi="Times New Roman"/>
          <w:color w:val="0D0D0D" w:themeColor="text1" w:themeTint="F2"/>
        </w:rPr>
        <w:t xml:space="preserve">The Lawrence Street Community Center helps people in dire need to become self-sufficient </w:t>
      </w:r>
      <w:r w:rsidR="009104C4" w:rsidRPr="00971C0D">
        <w:rPr>
          <w:rFonts w:ascii="Times New Roman" w:hAnsi="Times New Roman"/>
          <w:color w:val="0D0D0D" w:themeColor="text1" w:themeTint="F2"/>
        </w:rPr>
        <w:t xml:space="preserve">citizens. </w:t>
      </w:r>
      <w:r w:rsidRPr="00971C0D">
        <w:rPr>
          <w:rFonts w:ascii="Times New Roman" w:hAnsi="Times New Roman"/>
          <w:color w:val="0D0D0D" w:themeColor="text1" w:themeTint="F2"/>
        </w:rPr>
        <w:t xml:space="preserve">The roots of the Denver Rescue Mission began in 1892 with the establishment of a shelter that served as a rescue home for women. With the opening of the Lawrence Street Community Center, Denver Rescue Mission has expanded its ability to serve Downtown’s homeless community. </w:t>
      </w:r>
    </w:p>
    <w:p w14:paraId="0DB73DC7" w14:textId="77777777" w:rsidR="00590F4B" w:rsidRPr="00971C0D" w:rsidRDefault="00590F4B" w:rsidP="00971C0D">
      <w:pPr>
        <w:pStyle w:val="ListParagraph"/>
        <w:spacing w:line="360" w:lineRule="auto"/>
        <w:ind w:left="0"/>
        <w:rPr>
          <w:color w:val="0D0D0D" w:themeColor="text1" w:themeTint="F2"/>
        </w:rPr>
      </w:pPr>
      <w:r w:rsidRPr="00971C0D">
        <w:rPr>
          <w:color w:val="0D0D0D" w:themeColor="text1" w:themeTint="F2"/>
        </w:rPr>
        <w:t> </w:t>
      </w:r>
    </w:p>
    <w:p w14:paraId="49C9B61D" w14:textId="77777777" w:rsidR="00590F4B" w:rsidRPr="00971C0D" w:rsidRDefault="00590F4B" w:rsidP="00971C0D">
      <w:pPr>
        <w:pStyle w:val="ListParagraph"/>
        <w:spacing w:line="360" w:lineRule="auto"/>
        <w:ind w:left="0"/>
        <w:rPr>
          <w:color w:val="0D0D0D" w:themeColor="text1" w:themeTint="F2"/>
        </w:rPr>
      </w:pPr>
      <w:r w:rsidRPr="00971C0D">
        <w:rPr>
          <w:color w:val="0D0D0D" w:themeColor="text1" w:themeTint="F2"/>
        </w:rPr>
        <w:t>The Lawrence Street Community Center was celebrated at the 55</w:t>
      </w:r>
      <w:r w:rsidRPr="00971C0D">
        <w:rPr>
          <w:color w:val="0D0D0D" w:themeColor="text1" w:themeTint="F2"/>
          <w:vertAlign w:val="superscript"/>
        </w:rPr>
        <w:t>th</w:t>
      </w:r>
      <w:r w:rsidRPr="00971C0D">
        <w:rPr>
          <w:color w:val="0D0D0D" w:themeColor="text1" w:themeTint="F2"/>
        </w:rPr>
        <w:t xml:space="preserve"> Annual Downtown Denver Awards this past April, as one of six transformational projects that have had the most significant impact on the center city. The following project information was provided in this award detail:</w:t>
      </w:r>
    </w:p>
    <w:p w14:paraId="5A5C4090" w14:textId="77777777" w:rsidR="00590F4B" w:rsidRPr="00971C0D" w:rsidRDefault="00590F4B" w:rsidP="00971C0D">
      <w:pPr>
        <w:pStyle w:val="ListParagraph"/>
        <w:spacing w:line="360" w:lineRule="auto"/>
        <w:ind w:left="0"/>
        <w:rPr>
          <w:color w:val="0D0D0D" w:themeColor="text1" w:themeTint="F2"/>
        </w:rPr>
      </w:pPr>
      <w:r w:rsidRPr="00971C0D">
        <w:rPr>
          <w:color w:val="0D0D0D" w:themeColor="text1" w:themeTint="F2"/>
        </w:rPr>
        <w:t> </w:t>
      </w:r>
    </w:p>
    <w:p w14:paraId="633D4151" w14:textId="26D0C07F" w:rsidR="00590F4B" w:rsidRPr="00971C0D" w:rsidRDefault="00590F4B" w:rsidP="00971C0D">
      <w:pPr>
        <w:pStyle w:val="ListParagraph"/>
        <w:spacing w:line="360" w:lineRule="auto"/>
        <w:ind w:left="0"/>
        <w:rPr>
          <w:color w:val="0D0D0D" w:themeColor="text1" w:themeTint="F2"/>
        </w:rPr>
      </w:pPr>
      <w:r w:rsidRPr="00971C0D">
        <w:rPr>
          <w:i/>
          <w:iCs/>
          <w:color w:val="0D0D0D" w:themeColor="text1" w:themeTint="F2"/>
        </w:rPr>
        <w:t>“In its first 90 days, 4,000 people accessed resources at the center. Signaling its cleanliness, safety and level of dignity, more women and people with disabilities are seeking services than ever before.  </w:t>
      </w:r>
    </w:p>
    <w:p w14:paraId="3FFFB2B1" w14:textId="27BEECC2" w:rsidR="00590F4B" w:rsidRPr="00971C0D" w:rsidRDefault="00590F4B" w:rsidP="00971C0D">
      <w:pPr>
        <w:pStyle w:val="ListParagraph"/>
        <w:spacing w:line="360" w:lineRule="auto"/>
        <w:ind w:left="0"/>
        <w:rPr>
          <w:color w:val="0D0D0D" w:themeColor="text1" w:themeTint="F2"/>
        </w:rPr>
      </w:pPr>
      <w:r w:rsidRPr="00971C0D">
        <w:rPr>
          <w:i/>
          <w:iCs/>
          <w:color w:val="0D0D0D" w:themeColor="text1" w:themeTint="F2"/>
        </w:rPr>
        <w:t>Committed to its role as a good neighbor, the Denver Rescue Mission worked closely with the Ballpark neighborhood and the City to balance the needs of the neighborhood while serving a vulnerable population.</w:t>
      </w:r>
    </w:p>
    <w:p w14:paraId="4F770A37" w14:textId="77777777" w:rsidR="00590F4B" w:rsidRPr="00971C0D" w:rsidRDefault="00590F4B" w:rsidP="00971C0D">
      <w:pPr>
        <w:pStyle w:val="ListParagraph"/>
        <w:spacing w:line="360" w:lineRule="auto"/>
        <w:ind w:left="0"/>
        <w:rPr>
          <w:color w:val="0D0D0D" w:themeColor="text1" w:themeTint="F2"/>
        </w:rPr>
      </w:pPr>
      <w:r w:rsidRPr="00971C0D">
        <w:rPr>
          <w:i/>
          <w:iCs/>
          <w:color w:val="0D0D0D" w:themeColor="text1" w:themeTint="F2"/>
        </w:rPr>
        <w:t> </w:t>
      </w:r>
    </w:p>
    <w:p w14:paraId="24CFB89F" w14:textId="00B7F8FE" w:rsidR="00590F4B" w:rsidRPr="00971C0D" w:rsidRDefault="00FF20A4" w:rsidP="00971C0D">
      <w:pPr>
        <w:pStyle w:val="ListParagraph"/>
        <w:spacing w:line="360" w:lineRule="auto"/>
        <w:ind w:left="0"/>
        <w:rPr>
          <w:color w:val="0D0D0D" w:themeColor="text1" w:themeTint="F2"/>
        </w:rPr>
      </w:pPr>
      <w:r w:rsidRPr="00971C0D">
        <w:rPr>
          <w:i/>
          <w:iCs/>
          <w:color w:val="0D0D0D" w:themeColor="text1" w:themeTint="F2"/>
        </w:rPr>
        <w:t>‘</w:t>
      </w:r>
      <w:r w:rsidR="00590F4B" w:rsidRPr="00971C0D">
        <w:rPr>
          <w:i/>
          <w:iCs/>
          <w:color w:val="0D0D0D" w:themeColor="text1" w:themeTint="F2"/>
        </w:rPr>
        <w:t>The Lawrence Street Community Center helps meet basic needs and expands our capacity to guide, counsel, train and encourage homeless individuals to become produc</w:t>
      </w:r>
      <w:r w:rsidRPr="00971C0D">
        <w:rPr>
          <w:i/>
          <w:iCs/>
          <w:color w:val="0D0D0D" w:themeColor="text1" w:themeTint="F2"/>
        </w:rPr>
        <w:t>tive, self-sufficient citizens,’</w:t>
      </w:r>
      <w:r w:rsidR="00590F4B" w:rsidRPr="00971C0D">
        <w:rPr>
          <w:i/>
          <w:iCs/>
          <w:color w:val="0D0D0D" w:themeColor="text1" w:themeTint="F2"/>
        </w:rPr>
        <w:t xml:space="preserve"> says Brad </w:t>
      </w:r>
      <w:proofErr w:type="spellStart"/>
      <w:r w:rsidR="00590F4B" w:rsidRPr="00971C0D">
        <w:rPr>
          <w:i/>
          <w:iCs/>
          <w:color w:val="0D0D0D" w:themeColor="text1" w:themeTint="F2"/>
        </w:rPr>
        <w:t>Meuli</w:t>
      </w:r>
      <w:proofErr w:type="spellEnd"/>
      <w:r w:rsidR="00590F4B" w:rsidRPr="00971C0D">
        <w:rPr>
          <w:i/>
          <w:iCs/>
          <w:color w:val="0D0D0D" w:themeColor="text1" w:themeTint="F2"/>
        </w:rPr>
        <w:t>, President and CEO</w:t>
      </w:r>
      <w:r w:rsidRPr="00971C0D">
        <w:rPr>
          <w:i/>
          <w:iCs/>
          <w:color w:val="0D0D0D" w:themeColor="text1" w:themeTint="F2"/>
        </w:rPr>
        <w:t xml:space="preserve"> of the Denver Rescue Mission. ‘</w:t>
      </w:r>
      <w:r w:rsidR="00590F4B" w:rsidRPr="00971C0D">
        <w:rPr>
          <w:i/>
          <w:iCs/>
          <w:color w:val="0D0D0D" w:themeColor="text1" w:themeTint="F2"/>
        </w:rPr>
        <w:t>It gives us more opportunities to reach more people, and we are excited about what this m</w:t>
      </w:r>
      <w:r w:rsidRPr="00971C0D">
        <w:rPr>
          <w:i/>
          <w:iCs/>
          <w:color w:val="0D0D0D" w:themeColor="text1" w:themeTint="F2"/>
        </w:rPr>
        <w:t>eans to the future of our city.’”</w:t>
      </w:r>
    </w:p>
    <w:p w14:paraId="4FEA8108" w14:textId="77777777" w:rsidR="00590F4B" w:rsidRPr="00971C0D" w:rsidRDefault="00590F4B" w:rsidP="00971C0D">
      <w:pPr>
        <w:pStyle w:val="ListParagraph"/>
        <w:spacing w:line="360" w:lineRule="auto"/>
        <w:ind w:left="0"/>
        <w:rPr>
          <w:color w:val="0D0D0D" w:themeColor="text1" w:themeTint="F2"/>
        </w:rPr>
      </w:pPr>
      <w:r w:rsidRPr="00971C0D">
        <w:rPr>
          <w:color w:val="0D0D0D" w:themeColor="text1" w:themeTint="F2"/>
        </w:rPr>
        <w:t> </w:t>
      </w:r>
    </w:p>
    <w:p w14:paraId="4DFF3332" w14:textId="09821D43" w:rsidR="00324F1C" w:rsidRPr="00971C0D" w:rsidRDefault="003A6E68" w:rsidP="00971C0D">
      <w:pPr>
        <w:spacing w:line="360" w:lineRule="auto"/>
        <w:rPr>
          <w:rFonts w:ascii="Times New Roman" w:hAnsi="Times New Roman"/>
          <w:b/>
          <w:i/>
          <w:color w:val="0D0D0D" w:themeColor="text1" w:themeTint="F2"/>
          <w:sz w:val="24"/>
          <w:szCs w:val="24"/>
        </w:rPr>
      </w:pPr>
      <w:r w:rsidRPr="00971C0D">
        <w:rPr>
          <w:rFonts w:ascii="Times New Roman" w:hAnsi="Times New Roman"/>
          <w:b/>
          <w:i/>
          <w:color w:val="0D0D0D" w:themeColor="text1" w:themeTint="F2"/>
          <w:sz w:val="24"/>
          <w:szCs w:val="24"/>
        </w:rPr>
        <w:t>Working Together for Safety</w:t>
      </w:r>
    </w:p>
    <w:p w14:paraId="525BD2DD" w14:textId="153ACFC8" w:rsidR="00324F1C" w:rsidRPr="00971C0D" w:rsidRDefault="00324F1C" w:rsidP="00971C0D">
      <w:pPr>
        <w:spacing w:line="360" w:lineRule="auto"/>
        <w:rPr>
          <w:rFonts w:ascii="Times New Roman" w:hAnsi="Times New Roman"/>
          <w:color w:val="0D0D0D" w:themeColor="text1" w:themeTint="F2"/>
          <w:sz w:val="24"/>
          <w:szCs w:val="24"/>
        </w:rPr>
      </w:pPr>
      <w:r w:rsidRPr="00971C0D">
        <w:rPr>
          <w:rFonts w:ascii="Times New Roman" w:hAnsi="Times New Roman"/>
          <w:color w:val="0D0D0D" w:themeColor="text1" w:themeTint="F2"/>
          <w:sz w:val="24"/>
          <w:szCs w:val="24"/>
        </w:rPr>
        <w:t xml:space="preserve">Safety was priority number one on this project resulting in zero lost time hours.  Weekly meetings with both </w:t>
      </w:r>
      <w:r w:rsidR="00027FA0" w:rsidRPr="00971C0D">
        <w:rPr>
          <w:rFonts w:ascii="Times New Roman" w:hAnsi="Times New Roman"/>
          <w:color w:val="0D0D0D" w:themeColor="text1" w:themeTint="F2"/>
          <w:sz w:val="24"/>
          <w:szCs w:val="24"/>
        </w:rPr>
        <w:t>o</w:t>
      </w:r>
      <w:r w:rsidRPr="00971C0D">
        <w:rPr>
          <w:rFonts w:ascii="Times New Roman" w:hAnsi="Times New Roman"/>
          <w:color w:val="0D0D0D" w:themeColor="text1" w:themeTint="F2"/>
          <w:sz w:val="24"/>
          <w:szCs w:val="24"/>
        </w:rPr>
        <w:t xml:space="preserve">wnership and </w:t>
      </w:r>
      <w:r w:rsidR="00027FA0" w:rsidRPr="00971C0D">
        <w:rPr>
          <w:rFonts w:ascii="Times New Roman" w:hAnsi="Times New Roman"/>
          <w:color w:val="0D0D0D" w:themeColor="text1" w:themeTint="F2"/>
          <w:sz w:val="24"/>
          <w:szCs w:val="24"/>
        </w:rPr>
        <w:t>the design team,</w:t>
      </w:r>
      <w:r w:rsidRPr="00971C0D">
        <w:rPr>
          <w:rFonts w:ascii="Times New Roman" w:hAnsi="Times New Roman"/>
          <w:color w:val="0D0D0D" w:themeColor="text1" w:themeTint="F2"/>
          <w:sz w:val="24"/>
          <w:szCs w:val="24"/>
        </w:rPr>
        <w:t xml:space="preserve"> along with separate week</w:t>
      </w:r>
      <w:r w:rsidR="00027FA0" w:rsidRPr="00971C0D">
        <w:rPr>
          <w:rFonts w:ascii="Times New Roman" w:hAnsi="Times New Roman"/>
          <w:color w:val="0D0D0D" w:themeColor="text1" w:themeTint="F2"/>
          <w:sz w:val="24"/>
          <w:szCs w:val="24"/>
        </w:rPr>
        <w:t xml:space="preserve">ly meetings with subcontractors, </w:t>
      </w:r>
      <w:r w:rsidRPr="00971C0D">
        <w:rPr>
          <w:rFonts w:ascii="Times New Roman" w:hAnsi="Times New Roman"/>
          <w:color w:val="0D0D0D" w:themeColor="text1" w:themeTint="F2"/>
          <w:sz w:val="24"/>
          <w:szCs w:val="24"/>
        </w:rPr>
        <w:t xml:space="preserve">always began with a safety discussion </w:t>
      </w:r>
      <w:r w:rsidR="00027FA0" w:rsidRPr="00971C0D">
        <w:rPr>
          <w:rFonts w:ascii="Times New Roman" w:hAnsi="Times New Roman"/>
          <w:color w:val="0D0D0D" w:themeColor="text1" w:themeTint="F2"/>
          <w:sz w:val="24"/>
          <w:szCs w:val="24"/>
        </w:rPr>
        <w:t xml:space="preserve">and </w:t>
      </w:r>
      <w:r w:rsidRPr="00971C0D">
        <w:rPr>
          <w:rFonts w:ascii="Times New Roman" w:hAnsi="Times New Roman"/>
          <w:color w:val="0D0D0D" w:themeColor="text1" w:themeTint="F2"/>
          <w:sz w:val="24"/>
          <w:szCs w:val="24"/>
        </w:rPr>
        <w:t xml:space="preserve">expectations on a daily basis </w:t>
      </w:r>
      <w:r w:rsidR="00A71C1F" w:rsidRPr="00971C0D">
        <w:rPr>
          <w:rFonts w:ascii="Times New Roman" w:hAnsi="Times New Roman"/>
          <w:color w:val="0D0D0D" w:themeColor="text1" w:themeTint="F2"/>
          <w:sz w:val="24"/>
          <w:szCs w:val="24"/>
        </w:rPr>
        <w:t>as well as asking</w:t>
      </w:r>
      <w:r w:rsidRPr="00971C0D">
        <w:rPr>
          <w:rFonts w:ascii="Times New Roman" w:hAnsi="Times New Roman"/>
          <w:color w:val="0D0D0D" w:themeColor="text1" w:themeTint="F2"/>
          <w:sz w:val="24"/>
          <w:szCs w:val="24"/>
        </w:rPr>
        <w:t xml:space="preserve"> the question</w:t>
      </w:r>
      <w:r w:rsidR="00A71C1F" w:rsidRPr="00971C0D">
        <w:rPr>
          <w:rFonts w:ascii="Times New Roman" w:hAnsi="Times New Roman"/>
          <w:color w:val="0D0D0D" w:themeColor="text1" w:themeTint="F2"/>
          <w:sz w:val="24"/>
          <w:szCs w:val="24"/>
        </w:rPr>
        <w:t>,</w:t>
      </w:r>
      <w:r w:rsidRPr="00971C0D">
        <w:rPr>
          <w:rFonts w:ascii="Times New Roman" w:hAnsi="Times New Roman"/>
          <w:color w:val="0D0D0D" w:themeColor="text1" w:themeTint="F2"/>
          <w:sz w:val="24"/>
          <w:szCs w:val="24"/>
        </w:rPr>
        <w:t xml:space="preserve"> “How can we make the jobsite safer?”  No one </w:t>
      </w:r>
      <w:r w:rsidR="00A71C1F" w:rsidRPr="00971C0D">
        <w:rPr>
          <w:rFonts w:ascii="Times New Roman" w:hAnsi="Times New Roman"/>
          <w:color w:val="0D0D0D" w:themeColor="text1" w:themeTint="F2"/>
          <w:sz w:val="24"/>
          <w:szCs w:val="24"/>
        </w:rPr>
        <w:t xml:space="preserve">(visitors or workers) </w:t>
      </w:r>
      <w:r w:rsidRPr="00971C0D">
        <w:rPr>
          <w:rFonts w:ascii="Times New Roman" w:hAnsi="Times New Roman"/>
          <w:color w:val="0D0D0D" w:themeColor="text1" w:themeTint="F2"/>
          <w:sz w:val="24"/>
          <w:szCs w:val="24"/>
        </w:rPr>
        <w:t xml:space="preserve">was allowed on site without proper PPE. “Tool </w:t>
      </w:r>
      <w:r w:rsidR="00A71C1F" w:rsidRPr="00971C0D">
        <w:rPr>
          <w:rFonts w:ascii="Times New Roman" w:hAnsi="Times New Roman"/>
          <w:color w:val="0D0D0D" w:themeColor="text1" w:themeTint="F2"/>
          <w:sz w:val="24"/>
          <w:szCs w:val="24"/>
        </w:rPr>
        <w:t>b</w:t>
      </w:r>
      <w:r w:rsidRPr="00971C0D">
        <w:rPr>
          <w:rFonts w:ascii="Times New Roman" w:hAnsi="Times New Roman"/>
          <w:color w:val="0D0D0D" w:themeColor="text1" w:themeTint="F2"/>
          <w:sz w:val="24"/>
          <w:szCs w:val="24"/>
        </w:rPr>
        <w:t>ox” safety talks were required by all s</w:t>
      </w:r>
      <w:r w:rsidR="005A0B12" w:rsidRPr="00971C0D">
        <w:rPr>
          <w:rFonts w:ascii="Times New Roman" w:hAnsi="Times New Roman"/>
          <w:color w:val="0D0D0D" w:themeColor="text1" w:themeTint="F2"/>
          <w:sz w:val="24"/>
          <w:szCs w:val="24"/>
        </w:rPr>
        <w:t xml:space="preserve">ubcontractors </w:t>
      </w:r>
      <w:r w:rsidR="005A0B12" w:rsidRPr="00971C0D">
        <w:rPr>
          <w:rFonts w:ascii="Times New Roman" w:hAnsi="Times New Roman"/>
          <w:color w:val="0D0D0D" w:themeColor="text1" w:themeTint="F2"/>
          <w:sz w:val="24"/>
          <w:szCs w:val="24"/>
        </w:rPr>
        <w:lastRenderedPageBreak/>
        <w:t>on a weekly basis and</w:t>
      </w:r>
      <w:r w:rsidRPr="00971C0D">
        <w:rPr>
          <w:rFonts w:ascii="Times New Roman" w:hAnsi="Times New Roman"/>
          <w:color w:val="0D0D0D" w:themeColor="text1" w:themeTint="F2"/>
          <w:sz w:val="24"/>
          <w:szCs w:val="24"/>
        </w:rPr>
        <w:t xml:space="preserve"> JHL’s independent safety consultant inspected </w:t>
      </w:r>
      <w:r w:rsidR="005A0B12" w:rsidRPr="00971C0D">
        <w:rPr>
          <w:rFonts w:ascii="Times New Roman" w:hAnsi="Times New Roman"/>
          <w:color w:val="0D0D0D" w:themeColor="text1" w:themeTint="F2"/>
          <w:sz w:val="24"/>
          <w:szCs w:val="24"/>
        </w:rPr>
        <w:t xml:space="preserve">the site on a regular basis, providing another </w:t>
      </w:r>
      <w:r w:rsidRPr="00971C0D">
        <w:rPr>
          <w:rFonts w:ascii="Times New Roman" w:hAnsi="Times New Roman"/>
          <w:color w:val="0D0D0D" w:themeColor="text1" w:themeTint="F2"/>
          <w:sz w:val="24"/>
          <w:szCs w:val="24"/>
        </w:rPr>
        <w:t xml:space="preserve">set of eyes looking </w:t>
      </w:r>
      <w:proofErr w:type="gramStart"/>
      <w:r w:rsidR="005A0B12" w:rsidRPr="00971C0D">
        <w:rPr>
          <w:rFonts w:ascii="Times New Roman" w:hAnsi="Times New Roman"/>
          <w:color w:val="0D0D0D" w:themeColor="text1" w:themeTint="F2"/>
          <w:sz w:val="24"/>
          <w:szCs w:val="24"/>
        </w:rPr>
        <w:t xml:space="preserve">per </w:t>
      </w:r>
      <w:r w:rsidRPr="00971C0D">
        <w:rPr>
          <w:rFonts w:ascii="Times New Roman" w:hAnsi="Times New Roman"/>
          <w:color w:val="0D0D0D" w:themeColor="text1" w:themeTint="F2"/>
          <w:sz w:val="24"/>
          <w:szCs w:val="24"/>
        </w:rPr>
        <w:t xml:space="preserve"> the</w:t>
      </w:r>
      <w:proofErr w:type="gramEnd"/>
      <w:r w:rsidRPr="00971C0D">
        <w:rPr>
          <w:rFonts w:ascii="Times New Roman" w:hAnsi="Times New Roman"/>
          <w:color w:val="0D0D0D" w:themeColor="text1" w:themeTint="F2"/>
          <w:sz w:val="24"/>
          <w:szCs w:val="24"/>
        </w:rPr>
        <w:t xml:space="preserve"> possibility of any unsafe conditions.  All workers were required to attend a project safety orientation prior to working on site.</w:t>
      </w:r>
    </w:p>
    <w:p w14:paraId="167905EB" w14:textId="77777777" w:rsidR="00590F4B" w:rsidRPr="00971C0D" w:rsidRDefault="00590F4B" w:rsidP="00971C0D">
      <w:pPr>
        <w:pStyle w:val="default"/>
        <w:spacing w:line="360" w:lineRule="auto"/>
        <w:rPr>
          <w:rFonts w:ascii="Times New Roman" w:hAnsi="Times New Roman"/>
          <w:color w:val="0D0D0D" w:themeColor="text1" w:themeTint="F2"/>
        </w:rPr>
      </w:pPr>
      <w:r w:rsidRPr="00971C0D">
        <w:rPr>
          <w:rFonts w:ascii="Times New Roman" w:hAnsi="Times New Roman"/>
          <w:b/>
          <w:bCs/>
          <w:color w:val="0D0D0D" w:themeColor="text1" w:themeTint="F2"/>
        </w:rPr>
        <w:t> </w:t>
      </w:r>
    </w:p>
    <w:p w14:paraId="3BE4CB48" w14:textId="746E18B4" w:rsidR="00590F4B" w:rsidRPr="00971C0D" w:rsidRDefault="00971C0D" w:rsidP="00971C0D">
      <w:pPr>
        <w:pStyle w:val="ListParagraph"/>
        <w:spacing w:line="360" w:lineRule="auto"/>
        <w:ind w:left="0" w:hanging="360"/>
        <w:rPr>
          <w:color w:val="0D0D0D" w:themeColor="text1" w:themeTint="F2"/>
        </w:rPr>
      </w:pPr>
      <w:r>
        <w:rPr>
          <w:color w:val="0D0D0D" w:themeColor="text1" w:themeTint="F2"/>
        </w:rPr>
        <w:t>       </w:t>
      </w:r>
      <w:proofErr w:type="spellStart"/>
      <w:r w:rsidR="00590F4B" w:rsidRPr="00971C0D">
        <w:rPr>
          <w:color w:val="0D0D0D" w:themeColor="text1" w:themeTint="F2"/>
        </w:rPr>
        <w:t>Weifield</w:t>
      </w:r>
      <w:proofErr w:type="spellEnd"/>
      <w:r w:rsidR="00590F4B" w:rsidRPr="00971C0D">
        <w:rPr>
          <w:color w:val="0D0D0D" w:themeColor="text1" w:themeTint="F2"/>
        </w:rPr>
        <w:t xml:space="preserve"> dedicated more than </w:t>
      </w:r>
      <w:r w:rsidR="005C587A" w:rsidRPr="00971C0D">
        <w:rPr>
          <w:color w:val="0D0D0D" w:themeColor="text1" w:themeTint="F2"/>
        </w:rPr>
        <w:t xml:space="preserve">300 </w:t>
      </w:r>
      <w:r w:rsidR="00590F4B" w:rsidRPr="00971C0D">
        <w:rPr>
          <w:color w:val="0D0D0D" w:themeColor="text1" w:themeTint="F2"/>
        </w:rPr>
        <w:t>hours to safety throughout the course of this project and experienced no accidents, safety incidents, down time/lost time or violations in meet</w:t>
      </w:r>
      <w:r w:rsidR="005C587A" w:rsidRPr="00971C0D">
        <w:rPr>
          <w:color w:val="0D0D0D" w:themeColor="text1" w:themeTint="F2"/>
        </w:rPr>
        <w:t xml:space="preserve">ing project deadlines. Weifield’s </w:t>
      </w:r>
      <w:r w:rsidR="00590F4B" w:rsidRPr="00971C0D">
        <w:rPr>
          <w:color w:val="0D0D0D" w:themeColor="text1" w:themeTint="F2"/>
        </w:rPr>
        <w:t xml:space="preserve">corporate safety program requires Field Superintendents to implement effective safety procedures throughout the duration of every project. A primary focus of our Project Safety Plan (PSP) is achieve “Target Zero,” which is a goal of experiencing no (zero) incidents and no (zero) injuries with work tasks. Our PSP outlines all safety and health requirements developed by Weifield, focusing on relevant issues of the project. </w:t>
      </w:r>
    </w:p>
    <w:p w14:paraId="22D20DF8" w14:textId="77777777" w:rsidR="00027FA0" w:rsidRPr="00971C0D" w:rsidRDefault="00027FA0" w:rsidP="00971C0D">
      <w:pPr>
        <w:pStyle w:val="ListParagraph"/>
        <w:spacing w:line="360" w:lineRule="auto"/>
        <w:ind w:left="0" w:hanging="360"/>
        <w:rPr>
          <w:color w:val="0D0D0D" w:themeColor="text1" w:themeTint="F2"/>
        </w:rPr>
      </w:pPr>
    </w:p>
    <w:p w14:paraId="5BAB74BA" w14:textId="4172D6C8" w:rsidR="00590F4B" w:rsidRPr="00971C0D" w:rsidRDefault="001511E7" w:rsidP="00971C0D">
      <w:pPr>
        <w:pStyle w:val="ListParagraph"/>
        <w:shd w:val="clear" w:color="auto" w:fill="FFFFFF"/>
        <w:spacing w:line="360" w:lineRule="auto"/>
        <w:ind w:left="0" w:hanging="360"/>
        <w:rPr>
          <w:color w:val="0D0D0D" w:themeColor="text1" w:themeTint="F2"/>
        </w:rPr>
      </w:pPr>
      <w:r w:rsidRPr="00971C0D">
        <w:rPr>
          <w:color w:val="0D0D0D" w:themeColor="text1" w:themeTint="F2"/>
        </w:rPr>
        <w:t>       </w:t>
      </w:r>
      <w:r w:rsidR="00590F4B" w:rsidRPr="00971C0D">
        <w:rPr>
          <w:color w:val="0D0D0D" w:themeColor="text1" w:themeTint="F2"/>
        </w:rPr>
        <w:t>Weifield worked hand-in-hand with JHL to achieve quality and safety goals, particularly in the wall layout areas where the concrete was poured and ensuring our pipe layout was correct. We held daily huddles and participated in JHL’s subcontractor meetings on a regular basis. Weifield pushed the schedule as hard as we could to stay ahead of JHL’s overall plan and ensure they didn’t need to catch up in any areas due to schedule slips.</w:t>
      </w:r>
    </w:p>
    <w:p w14:paraId="5BA9F89B" w14:textId="77777777" w:rsidR="00590F4B" w:rsidRPr="00971C0D" w:rsidRDefault="00590F4B" w:rsidP="00971C0D">
      <w:pPr>
        <w:pStyle w:val="ListParagraph"/>
        <w:spacing w:line="360" w:lineRule="auto"/>
        <w:ind w:left="0" w:hanging="360"/>
        <w:rPr>
          <w:color w:val="0D0D0D" w:themeColor="text1" w:themeTint="F2"/>
        </w:rPr>
      </w:pPr>
      <w:r w:rsidRPr="00971C0D">
        <w:rPr>
          <w:color w:val="0D0D0D" w:themeColor="text1" w:themeTint="F2"/>
        </w:rPr>
        <w:t>             </w:t>
      </w:r>
    </w:p>
    <w:p w14:paraId="07D8F773" w14:textId="77777777" w:rsidR="006A47D6" w:rsidRPr="00971C0D" w:rsidRDefault="001511E7" w:rsidP="00971C0D">
      <w:pPr>
        <w:pStyle w:val="ListParagraph"/>
        <w:spacing w:line="360" w:lineRule="auto"/>
        <w:ind w:left="0" w:hanging="360"/>
        <w:rPr>
          <w:color w:val="0D0D0D" w:themeColor="text1" w:themeTint="F2"/>
        </w:rPr>
      </w:pPr>
      <w:r w:rsidRPr="00971C0D">
        <w:rPr>
          <w:color w:val="0D0D0D" w:themeColor="text1" w:themeTint="F2"/>
        </w:rPr>
        <w:t>       </w:t>
      </w:r>
      <w:r w:rsidR="00590F4B" w:rsidRPr="00971C0D">
        <w:rPr>
          <w:color w:val="0D0D0D" w:themeColor="text1" w:themeTint="F2"/>
        </w:rPr>
        <w:t xml:space="preserve">Overall, it was a 10-month construction process for this project, starting in late November, 2015. There were several weather events to overcome in the winter of 2015, involving heavy snow accumulation – but </w:t>
      </w:r>
      <w:r w:rsidR="00312CCB" w:rsidRPr="00971C0D">
        <w:rPr>
          <w:color w:val="0D0D0D" w:themeColor="text1" w:themeTint="F2"/>
        </w:rPr>
        <w:t>the team was</w:t>
      </w:r>
      <w:r w:rsidR="00590F4B" w:rsidRPr="00971C0D">
        <w:rPr>
          <w:color w:val="0D0D0D" w:themeColor="text1" w:themeTint="F2"/>
        </w:rPr>
        <w:t xml:space="preserve"> to navigate these hurdles to success</w:t>
      </w:r>
      <w:r w:rsidR="00312CCB" w:rsidRPr="00971C0D">
        <w:rPr>
          <w:color w:val="0D0D0D" w:themeColor="text1" w:themeTint="F2"/>
        </w:rPr>
        <w:t xml:space="preserve"> through our </w:t>
      </w:r>
      <w:r w:rsidR="00590F4B" w:rsidRPr="00971C0D">
        <w:rPr>
          <w:color w:val="0D0D0D" w:themeColor="text1" w:themeTint="F2"/>
        </w:rPr>
        <w:t>attention to safety and quality and via our strong partnership with JHL.</w:t>
      </w:r>
    </w:p>
    <w:p w14:paraId="07D78945" w14:textId="77777777" w:rsidR="006A47D6" w:rsidRPr="00971C0D" w:rsidRDefault="006A47D6" w:rsidP="00971C0D">
      <w:pPr>
        <w:pStyle w:val="ListParagraph"/>
        <w:spacing w:line="360" w:lineRule="auto"/>
        <w:ind w:left="0" w:hanging="360"/>
        <w:rPr>
          <w:color w:val="0D0D0D" w:themeColor="text1" w:themeTint="F2"/>
        </w:rPr>
      </w:pPr>
    </w:p>
    <w:p w14:paraId="338BE03B" w14:textId="64168F21" w:rsidR="006A47D6" w:rsidRPr="00971C0D" w:rsidRDefault="006A47D6" w:rsidP="00971C0D">
      <w:pPr>
        <w:pStyle w:val="ListParagraph"/>
        <w:spacing w:line="360" w:lineRule="auto"/>
        <w:ind w:left="0"/>
        <w:rPr>
          <w:color w:val="0D0D0D" w:themeColor="text1" w:themeTint="F2"/>
        </w:rPr>
      </w:pPr>
      <w:r w:rsidRPr="00971C0D">
        <w:t>“On a personal level, it was fulfilling to be a part of this project; this was a small way to just help out and work together on achieving this new facility for the community,” said Dent</w:t>
      </w:r>
      <w:r w:rsidRPr="00971C0D">
        <w:rPr>
          <w:color w:val="7030A0"/>
        </w:rPr>
        <w:t>.</w:t>
      </w:r>
    </w:p>
    <w:p w14:paraId="0EBAE911" w14:textId="0B332E00" w:rsidR="006A47D6" w:rsidRDefault="006A47D6" w:rsidP="00971C0D">
      <w:pPr>
        <w:pStyle w:val="ListParagraph"/>
        <w:spacing w:line="360" w:lineRule="auto"/>
        <w:ind w:left="0" w:hanging="360"/>
        <w:rPr>
          <w:color w:val="0D0D0D" w:themeColor="text1" w:themeTint="F2"/>
        </w:rPr>
      </w:pPr>
    </w:p>
    <w:p w14:paraId="45787637" w14:textId="395BE902" w:rsidR="00971C0D" w:rsidRDefault="00971C0D" w:rsidP="00971C0D">
      <w:pPr>
        <w:pStyle w:val="ListParagraph"/>
        <w:spacing w:line="360" w:lineRule="auto"/>
        <w:ind w:left="0" w:hanging="360"/>
        <w:rPr>
          <w:color w:val="0D0D0D" w:themeColor="text1" w:themeTint="F2"/>
        </w:rPr>
      </w:pPr>
    </w:p>
    <w:p w14:paraId="1606C114" w14:textId="3D308686" w:rsidR="00971C0D" w:rsidRPr="00971C0D" w:rsidRDefault="00971C0D" w:rsidP="00971C0D">
      <w:pPr>
        <w:pStyle w:val="ListParagraph"/>
        <w:spacing w:line="360" w:lineRule="auto"/>
        <w:ind w:left="0" w:hanging="360"/>
        <w:jc w:val="center"/>
        <w:rPr>
          <w:color w:val="0D0D0D" w:themeColor="text1" w:themeTint="F2"/>
        </w:rPr>
      </w:pPr>
      <w:r>
        <w:rPr>
          <w:noProof/>
          <w:color w:val="0D0D0D" w:themeColor="text1" w:themeTint="F2"/>
        </w:rPr>
        <w:lastRenderedPageBreak/>
        <w:drawing>
          <wp:inline distT="0" distB="0" distL="0" distR="0" wp14:anchorId="1773F4E0" wp14:editId="3C8B0A2D">
            <wp:extent cx="5943600" cy="40862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RM Lawrence Street 004.jpg"/>
                    <pic:cNvPicPr/>
                  </pic:nvPicPr>
                  <pic:blipFill rotWithShape="1">
                    <a:blip r:embed="rId5" cstate="print">
                      <a:extLst>
                        <a:ext uri="{28A0092B-C50C-407E-A947-70E740481C1C}">
                          <a14:useLocalDpi xmlns:a14="http://schemas.microsoft.com/office/drawing/2010/main" val="0"/>
                        </a:ext>
                      </a:extLst>
                    </a:blip>
                    <a:srcRect b="8268"/>
                    <a:stretch/>
                  </pic:blipFill>
                  <pic:spPr bwMode="auto">
                    <a:xfrm>
                      <a:off x="0" y="0"/>
                      <a:ext cx="5943600" cy="4086225"/>
                    </a:xfrm>
                    <a:prstGeom prst="rect">
                      <a:avLst/>
                    </a:prstGeom>
                    <a:ln>
                      <a:noFill/>
                    </a:ln>
                    <a:extLst>
                      <a:ext uri="{53640926-AAD7-44D8-BBD7-CCE9431645EC}">
                        <a14:shadowObscured xmlns:a14="http://schemas.microsoft.com/office/drawing/2010/main"/>
                      </a:ext>
                    </a:extLst>
                  </pic:spPr>
                </pic:pic>
              </a:graphicData>
            </a:graphic>
          </wp:inline>
        </w:drawing>
      </w:r>
      <w:r>
        <w:rPr>
          <w:noProof/>
          <w:color w:val="0D0D0D" w:themeColor="text1" w:themeTint="F2"/>
        </w:rPr>
        <w:drawing>
          <wp:inline distT="0" distB="0" distL="0" distR="0" wp14:anchorId="65A8500F" wp14:editId="09A5951B">
            <wp:extent cx="5943600" cy="396684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RM Lawrence Street 010.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3966845"/>
                    </a:xfrm>
                    <a:prstGeom prst="rect">
                      <a:avLst/>
                    </a:prstGeom>
                  </pic:spPr>
                </pic:pic>
              </a:graphicData>
            </a:graphic>
          </wp:inline>
        </w:drawing>
      </w:r>
      <w:r>
        <w:rPr>
          <w:noProof/>
          <w:color w:val="0D0D0D" w:themeColor="text1" w:themeTint="F2"/>
        </w:rPr>
        <w:lastRenderedPageBreak/>
        <w:drawing>
          <wp:inline distT="0" distB="0" distL="0" distR="0" wp14:anchorId="14A2A6C0" wp14:editId="7EF0717C">
            <wp:extent cx="5943600" cy="396684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RM Lawrence Street 012.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3966845"/>
                    </a:xfrm>
                    <a:prstGeom prst="rect">
                      <a:avLst/>
                    </a:prstGeom>
                  </pic:spPr>
                </pic:pic>
              </a:graphicData>
            </a:graphic>
          </wp:inline>
        </w:drawing>
      </w:r>
      <w:r>
        <w:rPr>
          <w:noProof/>
          <w:color w:val="0D0D0D" w:themeColor="text1" w:themeTint="F2"/>
        </w:rPr>
        <w:drawing>
          <wp:inline distT="0" distB="0" distL="0" distR="0" wp14:anchorId="4E86F9F9" wp14:editId="693EA4B8">
            <wp:extent cx="5943600" cy="396684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RM Lawrence Street 014.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3966845"/>
                    </a:xfrm>
                    <a:prstGeom prst="rect">
                      <a:avLst/>
                    </a:prstGeom>
                  </pic:spPr>
                </pic:pic>
              </a:graphicData>
            </a:graphic>
          </wp:inline>
        </w:drawing>
      </w:r>
      <w:r>
        <w:rPr>
          <w:noProof/>
          <w:color w:val="0D0D0D" w:themeColor="text1" w:themeTint="F2"/>
        </w:rPr>
        <w:lastRenderedPageBreak/>
        <w:drawing>
          <wp:inline distT="0" distB="0" distL="0" distR="0" wp14:anchorId="3EC82408" wp14:editId="219E6CD3">
            <wp:extent cx="5943600" cy="396684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RM Lawrence Street 016.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3966845"/>
                    </a:xfrm>
                    <a:prstGeom prst="rect">
                      <a:avLst/>
                    </a:prstGeom>
                  </pic:spPr>
                </pic:pic>
              </a:graphicData>
            </a:graphic>
          </wp:inline>
        </w:drawing>
      </w:r>
      <w:r>
        <w:rPr>
          <w:noProof/>
          <w:color w:val="0D0D0D" w:themeColor="text1" w:themeTint="F2"/>
        </w:rPr>
        <w:drawing>
          <wp:inline distT="0" distB="0" distL="0" distR="0" wp14:anchorId="20223DB3" wp14:editId="5D2A9E1F">
            <wp:extent cx="5943600" cy="396684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RM Lawrence Street 017.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3966845"/>
                    </a:xfrm>
                    <a:prstGeom prst="rect">
                      <a:avLst/>
                    </a:prstGeom>
                  </pic:spPr>
                </pic:pic>
              </a:graphicData>
            </a:graphic>
          </wp:inline>
        </w:drawing>
      </w:r>
      <w:r>
        <w:rPr>
          <w:noProof/>
          <w:color w:val="0D0D0D" w:themeColor="text1" w:themeTint="F2"/>
        </w:rPr>
        <w:lastRenderedPageBreak/>
        <w:drawing>
          <wp:inline distT="0" distB="0" distL="0" distR="0" wp14:anchorId="078D186C" wp14:editId="027A4821">
            <wp:extent cx="5943600" cy="396684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RM Lawrence Street 018.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3966845"/>
                    </a:xfrm>
                    <a:prstGeom prst="rect">
                      <a:avLst/>
                    </a:prstGeom>
                  </pic:spPr>
                </pic:pic>
              </a:graphicData>
            </a:graphic>
          </wp:inline>
        </w:drawing>
      </w:r>
      <w:r>
        <w:rPr>
          <w:noProof/>
          <w:color w:val="0D0D0D" w:themeColor="text1" w:themeTint="F2"/>
        </w:rPr>
        <w:drawing>
          <wp:inline distT="0" distB="0" distL="0" distR="0" wp14:anchorId="46F741FB" wp14:editId="282DCA2B">
            <wp:extent cx="5943600" cy="396684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RM Lawrence Street 019.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3966845"/>
                    </a:xfrm>
                    <a:prstGeom prst="rect">
                      <a:avLst/>
                    </a:prstGeom>
                  </pic:spPr>
                </pic:pic>
              </a:graphicData>
            </a:graphic>
          </wp:inline>
        </w:drawing>
      </w:r>
    </w:p>
    <w:sectPr w:rsidR="00971C0D" w:rsidRPr="00971C0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86043D7"/>
    <w:multiLevelType w:val="hybridMultilevel"/>
    <w:tmpl w:val="9B06D6D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318A4345"/>
    <w:multiLevelType w:val="hybridMultilevel"/>
    <w:tmpl w:val="217E547C"/>
    <w:lvl w:ilvl="0" w:tplc="2946E642">
      <w:numFmt w:val="bullet"/>
      <w:lvlText w:val=""/>
      <w:lvlJc w:val="left"/>
      <w:pPr>
        <w:ind w:left="0" w:hanging="360"/>
      </w:pPr>
      <w:rPr>
        <w:rFonts w:ascii="Symbol" w:eastAsiaTheme="minorHAnsi" w:hAnsi="Symbol" w:cs="Times New Roman" w:hint="default"/>
        <w:color w:val="auto"/>
        <w:sz w:val="22"/>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 w15:restartNumberingAfterBreak="0">
    <w:nsid w:val="722D6F05"/>
    <w:multiLevelType w:val="hybridMultilevel"/>
    <w:tmpl w:val="C1509DE0"/>
    <w:lvl w:ilvl="0" w:tplc="2946E642">
      <w:numFmt w:val="bullet"/>
      <w:lvlText w:val=""/>
      <w:lvlJc w:val="left"/>
      <w:pPr>
        <w:ind w:left="-405" w:hanging="360"/>
      </w:pPr>
      <w:rPr>
        <w:rFonts w:ascii="Symbol" w:eastAsiaTheme="minorHAnsi" w:hAnsi="Symbol" w:cs="Times New Roman" w:hint="default"/>
        <w:color w:val="auto"/>
        <w:sz w:val="22"/>
      </w:rPr>
    </w:lvl>
    <w:lvl w:ilvl="1" w:tplc="04090003" w:tentative="1">
      <w:start w:val="1"/>
      <w:numFmt w:val="bullet"/>
      <w:lvlText w:val="o"/>
      <w:lvlJc w:val="left"/>
      <w:pPr>
        <w:ind w:left="1035" w:hanging="360"/>
      </w:pPr>
      <w:rPr>
        <w:rFonts w:ascii="Courier New" w:hAnsi="Courier New" w:cs="Courier New" w:hint="default"/>
      </w:rPr>
    </w:lvl>
    <w:lvl w:ilvl="2" w:tplc="04090005" w:tentative="1">
      <w:start w:val="1"/>
      <w:numFmt w:val="bullet"/>
      <w:lvlText w:val=""/>
      <w:lvlJc w:val="left"/>
      <w:pPr>
        <w:ind w:left="1755" w:hanging="360"/>
      </w:pPr>
      <w:rPr>
        <w:rFonts w:ascii="Wingdings" w:hAnsi="Wingdings" w:hint="default"/>
      </w:rPr>
    </w:lvl>
    <w:lvl w:ilvl="3" w:tplc="04090001" w:tentative="1">
      <w:start w:val="1"/>
      <w:numFmt w:val="bullet"/>
      <w:lvlText w:val=""/>
      <w:lvlJc w:val="left"/>
      <w:pPr>
        <w:ind w:left="2475" w:hanging="360"/>
      </w:pPr>
      <w:rPr>
        <w:rFonts w:ascii="Symbol" w:hAnsi="Symbol" w:hint="default"/>
      </w:rPr>
    </w:lvl>
    <w:lvl w:ilvl="4" w:tplc="04090003" w:tentative="1">
      <w:start w:val="1"/>
      <w:numFmt w:val="bullet"/>
      <w:lvlText w:val="o"/>
      <w:lvlJc w:val="left"/>
      <w:pPr>
        <w:ind w:left="3195" w:hanging="360"/>
      </w:pPr>
      <w:rPr>
        <w:rFonts w:ascii="Courier New" w:hAnsi="Courier New" w:cs="Courier New" w:hint="default"/>
      </w:rPr>
    </w:lvl>
    <w:lvl w:ilvl="5" w:tplc="04090005" w:tentative="1">
      <w:start w:val="1"/>
      <w:numFmt w:val="bullet"/>
      <w:lvlText w:val=""/>
      <w:lvlJc w:val="left"/>
      <w:pPr>
        <w:ind w:left="3915" w:hanging="360"/>
      </w:pPr>
      <w:rPr>
        <w:rFonts w:ascii="Wingdings" w:hAnsi="Wingdings" w:hint="default"/>
      </w:rPr>
    </w:lvl>
    <w:lvl w:ilvl="6" w:tplc="04090001" w:tentative="1">
      <w:start w:val="1"/>
      <w:numFmt w:val="bullet"/>
      <w:lvlText w:val=""/>
      <w:lvlJc w:val="left"/>
      <w:pPr>
        <w:ind w:left="4635" w:hanging="360"/>
      </w:pPr>
      <w:rPr>
        <w:rFonts w:ascii="Symbol" w:hAnsi="Symbol" w:hint="default"/>
      </w:rPr>
    </w:lvl>
    <w:lvl w:ilvl="7" w:tplc="04090003" w:tentative="1">
      <w:start w:val="1"/>
      <w:numFmt w:val="bullet"/>
      <w:lvlText w:val="o"/>
      <w:lvlJc w:val="left"/>
      <w:pPr>
        <w:ind w:left="5355" w:hanging="360"/>
      </w:pPr>
      <w:rPr>
        <w:rFonts w:ascii="Courier New" w:hAnsi="Courier New" w:cs="Courier New" w:hint="default"/>
      </w:rPr>
    </w:lvl>
    <w:lvl w:ilvl="8" w:tplc="04090005" w:tentative="1">
      <w:start w:val="1"/>
      <w:numFmt w:val="bullet"/>
      <w:lvlText w:val=""/>
      <w:lvlJc w:val="left"/>
      <w:pPr>
        <w:ind w:left="6075" w:hanging="360"/>
      </w:pPr>
      <w:rPr>
        <w:rFonts w:ascii="Wingdings" w:hAnsi="Wingdings" w:hint="default"/>
      </w:rPr>
    </w:lvl>
  </w:abstractNum>
  <w:abstractNum w:abstractNumId="3" w15:restartNumberingAfterBreak="0">
    <w:nsid w:val="7A9903BB"/>
    <w:multiLevelType w:val="hybridMultilevel"/>
    <w:tmpl w:val="D794D5CE"/>
    <w:lvl w:ilvl="0" w:tplc="D78E21B8">
      <w:numFmt w:val="bullet"/>
      <w:lvlText w:val=""/>
      <w:lvlJc w:val="left"/>
      <w:pPr>
        <w:ind w:left="-15" w:hanging="390"/>
      </w:pPr>
      <w:rPr>
        <w:rFonts w:ascii="Symbol" w:eastAsiaTheme="minorHAnsi" w:hAnsi="Symbol" w:cs="Times New Roman" w:hint="default"/>
      </w:rPr>
    </w:lvl>
    <w:lvl w:ilvl="1" w:tplc="04090003" w:tentative="1">
      <w:start w:val="1"/>
      <w:numFmt w:val="bullet"/>
      <w:lvlText w:val="o"/>
      <w:lvlJc w:val="left"/>
      <w:pPr>
        <w:ind w:left="675" w:hanging="360"/>
      </w:pPr>
      <w:rPr>
        <w:rFonts w:ascii="Courier New" w:hAnsi="Courier New" w:cs="Courier New" w:hint="default"/>
      </w:rPr>
    </w:lvl>
    <w:lvl w:ilvl="2" w:tplc="04090005" w:tentative="1">
      <w:start w:val="1"/>
      <w:numFmt w:val="bullet"/>
      <w:lvlText w:val=""/>
      <w:lvlJc w:val="left"/>
      <w:pPr>
        <w:ind w:left="1395" w:hanging="360"/>
      </w:pPr>
      <w:rPr>
        <w:rFonts w:ascii="Wingdings" w:hAnsi="Wingdings" w:hint="default"/>
      </w:rPr>
    </w:lvl>
    <w:lvl w:ilvl="3" w:tplc="04090001" w:tentative="1">
      <w:start w:val="1"/>
      <w:numFmt w:val="bullet"/>
      <w:lvlText w:val=""/>
      <w:lvlJc w:val="left"/>
      <w:pPr>
        <w:ind w:left="2115" w:hanging="360"/>
      </w:pPr>
      <w:rPr>
        <w:rFonts w:ascii="Symbol" w:hAnsi="Symbol" w:hint="default"/>
      </w:rPr>
    </w:lvl>
    <w:lvl w:ilvl="4" w:tplc="04090003" w:tentative="1">
      <w:start w:val="1"/>
      <w:numFmt w:val="bullet"/>
      <w:lvlText w:val="o"/>
      <w:lvlJc w:val="left"/>
      <w:pPr>
        <w:ind w:left="2835" w:hanging="360"/>
      </w:pPr>
      <w:rPr>
        <w:rFonts w:ascii="Courier New" w:hAnsi="Courier New" w:cs="Courier New" w:hint="default"/>
      </w:rPr>
    </w:lvl>
    <w:lvl w:ilvl="5" w:tplc="04090005" w:tentative="1">
      <w:start w:val="1"/>
      <w:numFmt w:val="bullet"/>
      <w:lvlText w:val=""/>
      <w:lvlJc w:val="left"/>
      <w:pPr>
        <w:ind w:left="3555" w:hanging="360"/>
      </w:pPr>
      <w:rPr>
        <w:rFonts w:ascii="Wingdings" w:hAnsi="Wingdings" w:hint="default"/>
      </w:rPr>
    </w:lvl>
    <w:lvl w:ilvl="6" w:tplc="04090001" w:tentative="1">
      <w:start w:val="1"/>
      <w:numFmt w:val="bullet"/>
      <w:lvlText w:val=""/>
      <w:lvlJc w:val="left"/>
      <w:pPr>
        <w:ind w:left="4275" w:hanging="360"/>
      </w:pPr>
      <w:rPr>
        <w:rFonts w:ascii="Symbol" w:hAnsi="Symbol" w:hint="default"/>
      </w:rPr>
    </w:lvl>
    <w:lvl w:ilvl="7" w:tplc="04090003" w:tentative="1">
      <w:start w:val="1"/>
      <w:numFmt w:val="bullet"/>
      <w:lvlText w:val="o"/>
      <w:lvlJc w:val="left"/>
      <w:pPr>
        <w:ind w:left="4995" w:hanging="360"/>
      </w:pPr>
      <w:rPr>
        <w:rFonts w:ascii="Courier New" w:hAnsi="Courier New" w:cs="Courier New" w:hint="default"/>
      </w:rPr>
    </w:lvl>
    <w:lvl w:ilvl="8" w:tplc="04090005" w:tentative="1">
      <w:start w:val="1"/>
      <w:numFmt w:val="bullet"/>
      <w:lvlText w:val=""/>
      <w:lvlJc w:val="left"/>
      <w:pPr>
        <w:ind w:left="5715" w:hanging="360"/>
      </w:pPr>
      <w:rPr>
        <w:rFonts w:ascii="Wingdings" w:hAnsi="Wingdings" w:hint="default"/>
      </w:r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0F4B"/>
    <w:rsid w:val="00027FA0"/>
    <w:rsid w:val="000427BD"/>
    <w:rsid w:val="0006187F"/>
    <w:rsid w:val="00064649"/>
    <w:rsid w:val="00073D0F"/>
    <w:rsid w:val="000C031D"/>
    <w:rsid w:val="00102182"/>
    <w:rsid w:val="0011366C"/>
    <w:rsid w:val="001511E7"/>
    <w:rsid w:val="00166D80"/>
    <w:rsid w:val="001B2F18"/>
    <w:rsid w:val="001E109F"/>
    <w:rsid w:val="001E4A0B"/>
    <w:rsid w:val="002227CD"/>
    <w:rsid w:val="002528F1"/>
    <w:rsid w:val="002833DF"/>
    <w:rsid w:val="002945F4"/>
    <w:rsid w:val="002C5507"/>
    <w:rsid w:val="002D5383"/>
    <w:rsid w:val="002E3517"/>
    <w:rsid w:val="00312CCB"/>
    <w:rsid w:val="00324F1C"/>
    <w:rsid w:val="00341F8C"/>
    <w:rsid w:val="00375AA1"/>
    <w:rsid w:val="003A6E68"/>
    <w:rsid w:val="003D33F7"/>
    <w:rsid w:val="00404452"/>
    <w:rsid w:val="00444108"/>
    <w:rsid w:val="004B60DF"/>
    <w:rsid w:val="00537753"/>
    <w:rsid w:val="00573BF7"/>
    <w:rsid w:val="00590F4B"/>
    <w:rsid w:val="005A0B12"/>
    <w:rsid w:val="005A236E"/>
    <w:rsid w:val="005B2203"/>
    <w:rsid w:val="005C587A"/>
    <w:rsid w:val="00636C05"/>
    <w:rsid w:val="00673621"/>
    <w:rsid w:val="006A47D6"/>
    <w:rsid w:val="006C0000"/>
    <w:rsid w:val="006E3393"/>
    <w:rsid w:val="00776C7E"/>
    <w:rsid w:val="00796F8C"/>
    <w:rsid w:val="00831B18"/>
    <w:rsid w:val="00841126"/>
    <w:rsid w:val="00842946"/>
    <w:rsid w:val="008F30F0"/>
    <w:rsid w:val="008F7555"/>
    <w:rsid w:val="009104C4"/>
    <w:rsid w:val="00971C0D"/>
    <w:rsid w:val="009C6DF6"/>
    <w:rsid w:val="009D230F"/>
    <w:rsid w:val="009F10E4"/>
    <w:rsid w:val="00A11C14"/>
    <w:rsid w:val="00A71C1F"/>
    <w:rsid w:val="00A72379"/>
    <w:rsid w:val="00A86B23"/>
    <w:rsid w:val="00A92431"/>
    <w:rsid w:val="00AF31DB"/>
    <w:rsid w:val="00B266E3"/>
    <w:rsid w:val="00B5154C"/>
    <w:rsid w:val="00B66A1A"/>
    <w:rsid w:val="00BD6088"/>
    <w:rsid w:val="00BF49F3"/>
    <w:rsid w:val="00C25D22"/>
    <w:rsid w:val="00C43143"/>
    <w:rsid w:val="00C84710"/>
    <w:rsid w:val="00C84CF3"/>
    <w:rsid w:val="00CB51E0"/>
    <w:rsid w:val="00CC7FB4"/>
    <w:rsid w:val="00CF3F42"/>
    <w:rsid w:val="00D31525"/>
    <w:rsid w:val="00D728DE"/>
    <w:rsid w:val="00D91D88"/>
    <w:rsid w:val="00E03250"/>
    <w:rsid w:val="00E44BD6"/>
    <w:rsid w:val="00E627FC"/>
    <w:rsid w:val="00E723E2"/>
    <w:rsid w:val="00E908E0"/>
    <w:rsid w:val="00EC56AC"/>
    <w:rsid w:val="00F37EB4"/>
    <w:rsid w:val="00F479A7"/>
    <w:rsid w:val="00F52F5B"/>
    <w:rsid w:val="00FA12C4"/>
    <w:rsid w:val="00FC6E61"/>
    <w:rsid w:val="00FF20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FAEAAF"/>
  <w15:chartTrackingRefBased/>
  <w15:docId w15:val="{A655E1BA-5664-4444-AC27-22345DE7E7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590F4B"/>
    <w:pPr>
      <w:spacing w:after="0" w:line="240" w:lineRule="auto"/>
    </w:pPr>
    <w:rPr>
      <w:rFonts w:ascii="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590F4B"/>
    <w:pPr>
      <w:spacing w:after="100" w:afterAutospacing="1"/>
    </w:pPr>
    <w:rPr>
      <w:rFonts w:ascii="Times New Roman" w:hAnsi="Times New Roman"/>
      <w:sz w:val="24"/>
      <w:szCs w:val="24"/>
    </w:rPr>
  </w:style>
  <w:style w:type="paragraph" w:styleId="ListParagraph">
    <w:name w:val="List Paragraph"/>
    <w:basedOn w:val="Normal"/>
    <w:uiPriority w:val="34"/>
    <w:qFormat/>
    <w:rsid w:val="00590F4B"/>
    <w:pPr>
      <w:ind w:left="720"/>
    </w:pPr>
    <w:rPr>
      <w:rFonts w:ascii="Times New Roman" w:hAnsi="Times New Roman"/>
      <w:sz w:val="24"/>
      <w:szCs w:val="24"/>
    </w:rPr>
  </w:style>
  <w:style w:type="paragraph" w:customStyle="1" w:styleId="default">
    <w:name w:val="default"/>
    <w:basedOn w:val="Normal"/>
    <w:uiPriority w:val="99"/>
    <w:semiHidden/>
    <w:rsid w:val="00590F4B"/>
    <w:pPr>
      <w:autoSpaceDE w:val="0"/>
      <w:autoSpaceDN w:val="0"/>
    </w:pPr>
    <w:rPr>
      <w:color w:val="000000"/>
      <w:sz w:val="24"/>
      <w:szCs w:val="24"/>
    </w:rPr>
  </w:style>
  <w:style w:type="paragraph" w:customStyle="1" w:styleId="rtecenter">
    <w:name w:val="rtecenter"/>
    <w:basedOn w:val="Normal"/>
    <w:uiPriority w:val="99"/>
    <w:semiHidden/>
    <w:rsid w:val="00590F4B"/>
    <w:pPr>
      <w:spacing w:after="100" w:afterAutospacing="1"/>
    </w:pPr>
    <w:rPr>
      <w:rFonts w:ascii="Times New Roman" w:hAnsi="Times New Roman"/>
      <w:sz w:val="24"/>
      <w:szCs w:val="24"/>
    </w:rPr>
  </w:style>
  <w:style w:type="character" w:customStyle="1" w:styleId="apple-converted-space">
    <w:name w:val="apple-converted-space"/>
    <w:basedOn w:val="DefaultParagraphFont"/>
    <w:rsid w:val="00590F4B"/>
  </w:style>
  <w:style w:type="character" w:styleId="CommentReference">
    <w:name w:val="annotation reference"/>
    <w:basedOn w:val="DefaultParagraphFont"/>
    <w:uiPriority w:val="99"/>
    <w:semiHidden/>
    <w:unhideWhenUsed/>
    <w:rsid w:val="00375AA1"/>
    <w:rPr>
      <w:sz w:val="16"/>
      <w:szCs w:val="16"/>
    </w:rPr>
  </w:style>
  <w:style w:type="paragraph" w:styleId="CommentText">
    <w:name w:val="annotation text"/>
    <w:basedOn w:val="Normal"/>
    <w:link w:val="CommentTextChar"/>
    <w:uiPriority w:val="99"/>
    <w:semiHidden/>
    <w:unhideWhenUsed/>
    <w:rsid w:val="00375AA1"/>
    <w:rPr>
      <w:sz w:val="20"/>
      <w:szCs w:val="20"/>
    </w:rPr>
  </w:style>
  <w:style w:type="character" w:customStyle="1" w:styleId="CommentTextChar">
    <w:name w:val="Comment Text Char"/>
    <w:basedOn w:val="DefaultParagraphFont"/>
    <w:link w:val="CommentText"/>
    <w:uiPriority w:val="99"/>
    <w:semiHidden/>
    <w:rsid w:val="00375AA1"/>
    <w:rPr>
      <w:rFonts w:ascii="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375AA1"/>
    <w:rPr>
      <w:b/>
      <w:bCs/>
    </w:rPr>
  </w:style>
  <w:style w:type="character" w:customStyle="1" w:styleId="CommentSubjectChar">
    <w:name w:val="Comment Subject Char"/>
    <w:basedOn w:val="CommentTextChar"/>
    <w:link w:val="CommentSubject"/>
    <w:uiPriority w:val="99"/>
    <w:semiHidden/>
    <w:rsid w:val="00375AA1"/>
    <w:rPr>
      <w:rFonts w:ascii="Calibri" w:hAnsi="Calibri" w:cs="Times New Roman"/>
      <w:b/>
      <w:bCs/>
      <w:sz w:val="20"/>
      <w:szCs w:val="20"/>
    </w:rPr>
  </w:style>
  <w:style w:type="paragraph" w:styleId="BalloonText">
    <w:name w:val="Balloon Text"/>
    <w:basedOn w:val="Normal"/>
    <w:link w:val="BalloonTextChar"/>
    <w:uiPriority w:val="99"/>
    <w:semiHidden/>
    <w:unhideWhenUsed/>
    <w:rsid w:val="00375AA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75AA1"/>
    <w:rPr>
      <w:rFonts w:ascii="Segoe UI" w:hAnsi="Segoe UI" w:cs="Segoe UI"/>
      <w:sz w:val="18"/>
      <w:szCs w:val="18"/>
    </w:rPr>
  </w:style>
  <w:style w:type="paragraph" w:customStyle="1" w:styleId="Default0">
    <w:name w:val="Default"/>
    <w:rsid w:val="00CB51E0"/>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77015585">
      <w:bodyDiv w:val="1"/>
      <w:marLeft w:val="0"/>
      <w:marRight w:val="0"/>
      <w:marTop w:val="0"/>
      <w:marBottom w:val="0"/>
      <w:divBdr>
        <w:top w:val="none" w:sz="0" w:space="0" w:color="auto"/>
        <w:left w:val="none" w:sz="0" w:space="0" w:color="auto"/>
        <w:bottom w:val="none" w:sz="0" w:space="0" w:color="auto"/>
        <w:right w:val="none" w:sz="0" w:space="0" w:color="auto"/>
      </w:divBdr>
    </w:div>
    <w:div w:id="1752386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9</Pages>
  <Words>1477</Words>
  <Characters>8421</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9879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Jill Farrand</dc:creator>
  <cp:keywords/>
  <dc:description/>
  <cp:lastModifiedBy>Meghan Bodah</cp:lastModifiedBy>
  <cp:revision>6</cp:revision>
  <dcterms:created xsi:type="dcterms:W3CDTF">2016-09-02T03:04:00Z</dcterms:created>
  <dcterms:modified xsi:type="dcterms:W3CDTF">2016-09-02T19:20:00Z</dcterms:modified>
</cp:coreProperties>
</file>